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05F" w:rsidRPr="00D56B79" w:rsidRDefault="0093405F" w:rsidP="00D56B79">
      <w:pPr>
        <w:shd w:val="clear" w:color="auto" w:fill="FFFFFF"/>
        <w:spacing w:after="0" w:line="675" w:lineRule="atLeast"/>
        <w:outlineLvl w:val="0"/>
        <w:rPr>
          <w:rFonts w:ascii="Tahoma" w:eastAsia="Times New Roman" w:hAnsi="Tahoma" w:cs="Tahoma"/>
          <w:color w:val="292929"/>
          <w:sz w:val="23"/>
          <w:szCs w:val="23"/>
          <w:lang w:eastAsia="ru-RU"/>
        </w:rPr>
      </w:pPr>
    </w:p>
    <w:p w:rsidR="0093405F" w:rsidRPr="0093405F" w:rsidRDefault="0093405F" w:rsidP="0093405F">
      <w:pPr>
        <w:spacing w:after="0"/>
        <w:jc w:val="center"/>
        <w:rPr>
          <w:rFonts w:ascii="Times New Roman" w:eastAsiaTheme="minorEastAsia" w:hAnsi="Times New Roman" w:cs="Times New Roman"/>
          <w:sz w:val="32"/>
          <w:szCs w:val="32"/>
          <w:lang w:eastAsia="ru-RU"/>
        </w:rPr>
      </w:pP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716280" cy="944880"/>
            <wp:effectExtent l="0" t="0" r="7620" b="7620"/>
            <wp:docPr id="1" name="Рисунок 1" descr="Описание: 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05F" w:rsidRPr="00F66F9E" w:rsidRDefault="0093405F" w:rsidP="0093405F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66F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:rsidR="0093405F" w:rsidRPr="00F66F9E" w:rsidRDefault="0093405F" w:rsidP="0093405F">
      <w:pPr>
        <w:keepNext/>
        <w:widowControl w:val="0"/>
        <w:spacing w:after="0" w:line="240" w:lineRule="auto"/>
        <w:jc w:val="center"/>
        <w:outlineLvl w:val="4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66F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МУНИЦИПАЛЬНОГО ОБРАЗОВАНИЯ </w:t>
      </w:r>
    </w:p>
    <w:p w:rsidR="0093405F" w:rsidRPr="00F66F9E" w:rsidRDefault="0093405F" w:rsidP="0093405F">
      <w:pPr>
        <w:keepNext/>
        <w:widowControl w:val="0"/>
        <w:spacing w:after="0" w:line="240" w:lineRule="auto"/>
        <w:jc w:val="center"/>
        <w:outlineLvl w:val="4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66F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СМОЛЬНИНСКОЕ </w:t>
      </w:r>
    </w:p>
    <w:p w:rsidR="0093405F" w:rsidRPr="00F66F9E" w:rsidRDefault="0093405F" w:rsidP="0093405F">
      <w:pPr>
        <w:keepNext/>
        <w:widowControl w:val="0"/>
        <w:spacing w:after="0" w:line="240" w:lineRule="auto"/>
        <w:jc w:val="center"/>
        <w:outlineLvl w:val="4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3405F" w:rsidRDefault="0093405F" w:rsidP="00D56B79">
      <w:pPr>
        <w:keepNext/>
        <w:widowControl w:val="0"/>
        <w:spacing w:after="0" w:line="240" w:lineRule="auto"/>
        <w:jc w:val="center"/>
        <w:outlineLvl w:val="4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 w:rsidRPr="00F66F9E"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 xml:space="preserve"> ПОСТАНОВЛЕНИЕ</w:t>
      </w:r>
    </w:p>
    <w:p w:rsidR="00D3460A" w:rsidRPr="00F66F9E" w:rsidRDefault="00D3460A" w:rsidP="00D56B79">
      <w:pPr>
        <w:keepNext/>
        <w:widowControl w:val="0"/>
        <w:spacing w:after="0" w:line="240" w:lineRule="auto"/>
        <w:jc w:val="center"/>
        <w:outlineLvl w:val="4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</w:p>
    <w:p w:rsidR="0093405F" w:rsidRPr="005B1C75" w:rsidRDefault="005B1C75" w:rsidP="00D3460A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5B1C75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14.09.2018</w:t>
      </w:r>
      <w:r w:rsidR="0093405F" w:rsidRPr="005B1C75">
        <w:rPr>
          <w:rFonts w:ascii="Times New Roman" w:eastAsiaTheme="minorEastAsia" w:hAnsi="Times New Roman" w:cs="Times New Roman"/>
          <w:sz w:val="24"/>
          <w:szCs w:val="24"/>
          <w:lang w:eastAsia="ru-RU"/>
        </w:rPr>
        <w:tab/>
        <w:t xml:space="preserve"> </w:t>
      </w:r>
      <w:r w:rsidR="00D3460A" w:rsidRPr="005B1C7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                  </w:t>
      </w:r>
      <w:r w:rsidR="00D3460A" w:rsidRPr="005B1C7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="0093405F" w:rsidRPr="005B1C7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№ </w:t>
      </w:r>
      <w:r w:rsidRPr="005B1C75">
        <w:rPr>
          <w:rFonts w:ascii="Times New Roman" w:eastAsiaTheme="minorEastAsia" w:hAnsi="Times New Roman" w:cs="Times New Roman"/>
          <w:sz w:val="24"/>
          <w:szCs w:val="24"/>
          <w:u w:val="single"/>
          <w:lang w:eastAsia="ru-RU"/>
        </w:rPr>
        <w:t>54</w:t>
      </w:r>
    </w:p>
    <w:p w:rsidR="00D3460A" w:rsidRDefault="00D3460A" w:rsidP="00D56B79">
      <w:pPr>
        <w:spacing w:after="0" w:line="240" w:lineRule="auto"/>
        <w:rPr>
          <w:rFonts w:ascii="Times New Roman" w:eastAsiaTheme="minorEastAsia" w:hAnsi="Times New Roman" w:cs="Times New Roman"/>
          <w:sz w:val="28"/>
          <w:lang w:eastAsia="ru-RU"/>
        </w:rPr>
      </w:pPr>
    </w:p>
    <w:p w:rsidR="0093405F" w:rsidRPr="0093405F" w:rsidRDefault="0093405F" w:rsidP="0093405F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u w:val="single"/>
          <w:lang w:eastAsia="ru-RU"/>
        </w:rPr>
      </w:pPr>
      <w:r w:rsidRPr="0093405F">
        <w:rPr>
          <w:rFonts w:ascii="Times New Roman" w:eastAsiaTheme="minorEastAsia" w:hAnsi="Times New Roman" w:cs="Times New Roman"/>
          <w:sz w:val="24"/>
          <w:szCs w:val="24"/>
          <w:lang w:eastAsia="ru-RU"/>
        </w:rPr>
        <w:t>Санкт-Петербург</w:t>
      </w:r>
    </w:p>
    <w:p w:rsidR="00912440" w:rsidRPr="00D56B79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lang w:eastAsia="ru-RU"/>
        </w:rPr>
      </w:pPr>
    </w:p>
    <w:p w:rsidR="00912440" w:rsidRPr="00D56B79" w:rsidRDefault="00912440" w:rsidP="00D3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92929"/>
          <w:lang w:eastAsia="ru-RU"/>
        </w:rPr>
      </w:pPr>
      <w:r w:rsidRPr="00D56B79">
        <w:rPr>
          <w:rFonts w:ascii="Times New Roman" w:eastAsia="Times New Roman" w:hAnsi="Times New Roman" w:cs="Times New Roman"/>
          <w:color w:val="292929"/>
          <w:lang w:eastAsia="ru-RU"/>
        </w:rPr>
        <w:t>Об утверждении</w:t>
      </w:r>
      <w:r w:rsidR="0080125D" w:rsidRPr="00D56B79">
        <w:rPr>
          <w:rFonts w:ascii="Times New Roman" w:eastAsia="Times New Roman" w:hAnsi="Times New Roman" w:cs="Times New Roman"/>
          <w:color w:val="292929"/>
          <w:lang w:eastAsia="ru-RU"/>
        </w:rPr>
        <w:t xml:space="preserve"> По</w:t>
      </w:r>
      <w:r w:rsidR="00120583">
        <w:rPr>
          <w:rFonts w:ascii="Times New Roman" w:eastAsia="Times New Roman" w:hAnsi="Times New Roman" w:cs="Times New Roman"/>
          <w:color w:val="292929"/>
          <w:lang w:eastAsia="ru-RU"/>
        </w:rPr>
        <w:t>рядка</w:t>
      </w:r>
      <w:r w:rsidR="0080125D" w:rsidRPr="00D56B79">
        <w:rPr>
          <w:rFonts w:ascii="Times New Roman" w:eastAsia="Times New Roman" w:hAnsi="Times New Roman" w:cs="Times New Roman"/>
          <w:color w:val="292929"/>
          <w:lang w:eastAsia="ru-RU"/>
        </w:rPr>
        <w:t xml:space="preserve"> осуществления</w:t>
      </w:r>
      <w:r w:rsidR="00D3460A">
        <w:rPr>
          <w:rFonts w:ascii="Times New Roman" w:eastAsia="Times New Roman" w:hAnsi="Times New Roman" w:cs="Times New Roman"/>
          <w:color w:val="292929"/>
          <w:lang w:eastAsia="ru-RU"/>
        </w:rPr>
        <w:t xml:space="preserve"> </w:t>
      </w:r>
    </w:p>
    <w:p w:rsidR="00D3460A" w:rsidRDefault="0080125D" w:rsidP="00D3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92929"/>
          <w:lang w:eastAsia="ru-RU"/>
        </w:rPr>
      </w:pPr>
      <w:proofErr w:type="gramStart"/>
      <w:r w:rsidRPr="00D56B79">
        <w:rPr>
          <w:rFonts w:ascii="Times New Roman" w:eastAsia="Times New Roman" w:hAnsi="Times New Roman" w:cs="Times New Roman"/>
          <w:color w:val="292929"/>
          <w:lang w:eastAsia="ru-RU"/>
        </w:rPr>
        <w:t>контроля за</w:t>
      </w:r>
      <w:proofErr w:type="gramEnd"/>
      <w:r w:rsidRPr="00D56B79">
        <w:rPr>
          <w:rFonts w:ascii="Times New Roman" w:eastAsia="Times New Roman" w:hAnsi="Times New Roman" w:cs="Times New Roman"/>
          <w:color w:val="292929"/>
          <w:lang w:eastAsia="ru-RU"/>
        </w:rPr>
        <w:t xml:space="preserve"> соблюдением Федерального закона «О контрактной</w:t>
      </w:r>
      <w:r w:rsidR="00D3460A">
        <w:rPr>
          <w:rFonts w:ascii="Times New Roman" w:eastAsia="Times New Roman" w:hAnsi="Times New Roman" w:cs="Times New Roman"/>
          <w:color w:val="292929"/>
          <w:lang w:eastAsia="ru-RU"/>
        </w:rPr>
        <w:t xml:space="preserve"> </w:t>
      </w:r>
      <w:r w:rsidRPr="00D56B79">
        <w:rPr>
          <w:rFonts w:ascii="Times New Roman" w:eastAsia="Times New Roman" w:hAnsi="Times New Roman" w:cs="Times New Roman"/>
          <w:color w:val="292929"/>
          <w:lang w:eastAsia="ru-RU"/>
        </w:rPr>
        <w:t xml:space="preserve">системе в сфере закупок </w:t>
      </w:r>
    </w:p>
    <w:p w:rsidR="006B54F8" w:rsidRDefault="0080125D" w:rsidP="00D3460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92929"/>
          <w:lang w:eastAsia="ru-RU"/>
        </w:rPr>
      </w:pPr>
      <w:r w:rsidRPr="00D56B79">
        <w:rPr>
          <w:rFonts w:ascii="Times New Roman" w:eastAsia="Times New Roman" w:hAnsi="Times New Roman" w:cs="Times New Roman"/>
          <w:color w:val="292929"/>
          <w:lang w:eastAsia="ru-RU"/>
        </w:rPr>
        <w:t>товаров, работ, услуг для обеспечения</w:t>
      </w:r>
      <w:r w:rsidR="00D3460A">
        <w:rPr>
          <w:rFonts w:ascii="Times New Roman" w:eastAsia="Times New Roman" w:hAnsi="Times New Roman" w:cs="Times New Roman"/>
          <w:color w:val="292929"/>
          <w:lang w:eastAsia="ru-RU"/>
        </w:rPr>
        <w:t xml:space="preserve"> </w:t>
      </w:r>
      <w:r w:rsidRPr="00D56B79">
        <w:rPr>
          <w:rFonts w:ascii="Times New Roman" w:eastAsia="Times New Roman" w:hAnsi="Times New Roman" w:cs="Times New Roman"/>
          <w:color w:val="292929"/>
          <w:lang w:eastAsia="ru-RU"/>
        </w:rPr>
        <w:t>государственных и муниципальных нужд»</w:t>
      </w:r>
      <w:r w:rsidR="00120583">
        <w:rPr>
          <w:rFonts w:ascii="Times New Roman" w:eastAsia="Times New Roman" w:hAnsi="Times New Roman" w:cs="Times New Roman"/>
          <w:color w:val="292929"/>
          <w:lang w:eastAsia="ru-RU"/>
        </w:rPr>
        <w:t xml:space="preserve"> органом внутреннего муниципального финансового контроля</w:t>
      </w:r>
    </w:p>
    <w:p w:rsidR="00F66F9E" w:rsidRDefault="00F66F9E" w:rsidP="00F66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lang w:eastAsia="ru-RU"/>
        </w:rPr>
      </w:pPr>
    </w:p>
    <w:p w:rsidR="005B1C75" w:rsidRPr="00F66F9E" w:rsidRDefault="005B1C75" w:rsidP="00F66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lang w:eastAsia="ru-RU"/>
        </w:rPr>
      </w:pPr>
    </w:p>
    <w:p w:rsidR="006B54F8" w:rsidRPr="00430F2E" w:rsidRDefault="00D3460A" w:rsidP="00430F2E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</w:t>
      </w:r>
      <w:proofErr w:type="gramStart"/>
      <w:r w:rsidR="00912440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 соответствии с Феде</w:t>
      </w:r>
      <w:r w:rsidR="0080125D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ральным законом от 05.04.2013 №</w:t>
      </w:r>
      <w:r w:rsidR="00912440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нужд», приказом Федерально</w:t>
      </w:r>
      <w:r w:rsidR="0080125D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го казначейства от 12.03.2018 №</w:t>
      </w:r>
      <w:r w:rsidR="00912440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14н «Об утверждении Общих требований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«О контрактной системе в</w:t>
      </w:r>
      <w:proofErr w:type="gramEnd"/>
      <w:r w:rsidR="00912440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сфере закупок товаров, работ, услуг для обеспечения государственных и муниципальных нужд», Положением о бюджет</w:t>
      </w:r>
      <w:r w:rsidR="0080125D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ном процессе в муниципальном образовании</w:t>
      </w:r>
      <w:r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80125D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Смольнинское</w:t>
      </w:r>
      <w:r w:rsidR="00912440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, утвержденным решением </w:t>
      </w:r>
      <w:r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М</w:t>
      </w:r>
      <w:r w:rsidR="006B54F8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униципального Совета от 21.12.2016</w:t>
      </w:r>
      <w:r w:rsidR="0080125D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№</w:t>
      </w:r>
      <w:r w:rsidR="006B54F8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178</w:t>
      </w:r>
      <w:r w:rsidR="0093405F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, Уставом </w:t>
      </w:r>
      <w:r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МО Смольнинское</w:t>
      </w:r>
      <w:r w:rsidR="0093405F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, </w:t>
      </w:r>
      <w:r w:rsidR="00430F2E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Распоряжением Администрации МО Смольнинское </w:t>
      </w:r>
      <w:r w:rsid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от </w:t>
      </w:r>
      <w:r w:rsidR="00430F2E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30.03.2018 № 88 «</w:t>
      </w:r>
      <w:r w:rsidR="00430F2E" w:rsidRPr="00430F2E">
        <w:rPr>
          <w:rFonts w:ascii="Times New Roman" w:eastAsia="Calibri" w:hAnsi="Times New Roman" w:cs="Times New Roman"/>
          <w:sz w:val="24"/>
          <w:szCs w:val="24"/>
        </w:rPr>
        <w:t>Об утверждении персонального состава</w:t>
      </w:r>
      <w:r w:rsidR="00430F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0F2E" w:rsidRPr="00430F2E">
        <w:rPr>
          <w:rFonts w:ascii="Times New Roman" w:eastAsia="Calibri" w:hAnsi="Times New Roman" w:cs="Times New Roman"/>
          <w:sz w:val="24"/>
          <w:szCs w:val="24"/>
        </w:rPr>
        <w:t>органа внутреннего муниципального</w:t>
      </w:r>
      <w:r w:rsidR="00430F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0F2E" w:rsidRPr="00430F2E">
        <w:rPr>
          <w:rFonts w:ascii="Times New Roman" w:eastAsia="Calibri" w:hAnsi="Times New Roman" w:cs="Times New Roman"/>
          <w:sz w:val="24"/>
          <w:szCs w:val="24"/>
        </w:rPr>
        <w:t>финансового контроля</w:t>
      </w:r>
      <w:r w:rsidR="00430F2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30F2E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93405F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Администрация </w:t>
      </w:r>
      <w:r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МО</w:t>
      </w:r>
      <w:r w:rsidR="00912440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93405F" w:rsidRPr="00430F2E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Смольнинское </w:t>
      </w:r>
    </w:p>
    <w:p w:rsidR="006B54F8" w:rsidRPr="00430F2E" w:rsidRDefault="006B54F8" w:rsidP="00430F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</w:p>
    <w:p w:rsidR="00D56B79" w:rsidRDefault="006B54F8" w:rsidP="006B54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6B54F8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  <w:t>ПОСТАНОВЛЯЕТ</w:t>
      </w:r>
      <w:r w:rsidR="00912440" w:rsidRPr="006B54F8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  <w:t>:</w:t>
      </w:r>
    </w:p>
    <w:p w:rsidR="00D3460A" w:rsidRPr="00F66F9E" w:rsidRDefault="00D3460A" w:rsidP="006B54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</w:p>
    <w:p w:rsidR="00912440" w:rsidRPr="00120583" w:rsidRDefault="00430F2E" w:rsidP="00430F2E">
      <w:pPr>
        <w:pStyle w:val="a5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912440" w:rsidRPr="00120583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Утвердить </w:t>
      </w:r>
      <w:r w:rsidR="00120583" w:rsidRPr="00120583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Порядок</w:t>
      </w:r>
      <w:r w:rsidR="0093405F" w:rsidRPr="00120583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120583" w:rsidRPr="00120583">
        <w:rPr>
          <w:rFonts w:ascii="Times New Roman" w:eastAsia="Times New Roman" w:hAnsi="Times New Roman" w:cs="Times New Roman"/>
          <w:color w:val="292929"/>
          <w:lang w:eastAsia="ru-RU"/>
        </w:rPr>
        <w:t xml:space="preserve">осуществления </w:t>
      </w:r>
      <w:proofErr w:type="gramStart"/>
      <w:r w:rsidR="00120583" w:rsidRPr="00120583">
        <w:rPr>
          <w:rFonts w:ascii="Times New Roman" w:eastAsia="Times New Roman" w:hAnsi="Times New Roman" w:cs="Times New Roman"/>
          <w:color w:val="292929"/>
          <w:lang w:eastAsia="ru-RU"/>
        </w:rPr>
        <w:t>контроля за</w:t>
      </w:r>
      <w:proofErr w:type="gramEnd"/>
      <w:r w:rsidR="00120583" w:rsidRPr="00120583">
        <w:rPr>
          <w:rFonts w:ascii="Times New Roman" w:eastAsia="Times New Roman" w:hAnsi="Times New Roman" w:cs="Times New Roman"/>
          <w:color w:val="292929"/>
          <w:lang w:eastAsia="ru-RU"/>
        </w:rPr>
        <w:t xml:space="preserve"> соблюдением Федерального закона «О контрактной системе в сфере закупок товаров, работ, услуг для обеспечения государственных и муниципальных нужд» органом внутреннего муниципального финансового контроля </w:t>
      </w:r>
      <w:r w:rsidR="00912440" w:rsidRPr="00120583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согласно приложению</w:t>
      </w:r>
      <w:r w:rsidR="006B54F8" w:rsidRPr="00120583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к настоящему постановлению</w:t>
      </w:r>
      <w:r w:rsidR="00912440" w:rsidRPr="00120583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</w:p>
    <w:p w:rsidR="00430F2E" w:rsidRPr="00430F2E" w:rsidRDefault="00430F2E" w:rsidP="00430F2E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right="48" w:firstLine="360"/>
        <w:jc w:val="both"/>
        <w:rPr>
          <w:rFonts w:ascii="Times New Roman" w:hAnsi="Times New Roman"/>
        </w:rPr>
      </w:pPr>
      <w:r w:rsidRPr="00430F2E">
        <w:rPr>
          <w:rFonts w:ascii="Times New Roman" w:hAnsi="Times New Roman" w:cs="Times New Roman"/>
          <w:bCs/>
        </w:rPr>
        <w:t>Опубликовать (обнародовать) настоящее постановление в газете «Муниципальный округ Смольнинский» и р</w:t>
      </w:r>
      <w:r w:rsidRPr="00430F2E">
        <w:rPr>
          <w:rFonts w:ascii="Times New Roman" w:hAnsi="Times New Roman"/>
        </w:rPr>
        <w:t xml:space="preserve">азместить на официальном сайте муниципального образования Смольнинское в информационно-телекоммуникационной сети «Интернет». </w:t>
      </w:r>
    </w:p>
    <w:p w:rsidR="00430F2E" w:rsidRDefault="00430F2E" w:rsidP="00430F2E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right="48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Настоящее постановление вступает в силу с момента официального опубликования (обнародования).</w:t>
      </w:r>
    </w:p>
    <w:p w:rsidR="00430F2E" w:rsidRPr="00C13DA6" w:rsidRDefault="00430F2E" w:rsidP="00430F2E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right="4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Контроль исполнения настоящего постановления оставляю за собой.</w:t>
      </w:r>
    </w:p>
    <w:p w:rsidR="006B54F8" w:rsidRDefault="006B54F8" w:rsidP="00430F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</w:p>
    <w:p w:rsidR="00430F2E" w:rsidRPr="00F66F9E" w:rsidRDefault="00430F2E" w:rsidP="00430F2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</w:p>
    <w:p w:rsidR="00912440" w:rsidRPr="0093405F" w:rsidRDefault="00D3460A" w:rsidP="006B54F8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И.о. г</w:t>
      </w:r>
      <w:r w:rsidR="0093405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лавы </w:t>
      </w:r>
      <w:r w:rsidR="00912440" w:rsidRPr="0093405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Администрации</w:t>
      </w:r>
      <w:r w:rsidR="0093405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                                    А.Ф.Колб</w:t>
      </w:r>
      <w:r w:rsidR="0093405F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 xml:space="preserve">                                                           </w:t>
      </w:r>
    </w:p>
    <w:p w:rsidR="00912440" w:rsidRPr="00177AC3" w:rsidRDefault="00912440" w:rsidP="006B54F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</w:p>
    <w:p w:rsidR="006B54F8" w:rsidRDefault="006B54F8" w:rsidP="00D56B79">
      <w:pPr>
        <w:shd w:val="clear" w:color="auto" w:fill="FFFFFF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color w:val="292929"/>
          <w:lang w:eastAsia="ru-RU"/>
        </w:rPr>
      </w:pPr>
    </w:p>
    <w:p w:rsidR="00430F2E" w:rsidRDefault="00430F2E" w:rsidP="00D3460A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292929"/>
          <w:lang w:eastAsia="ru-RU"/>
        </w:rPr>
      </w:pPr>
    </w:p>
    <w:p w:rsidR="00912440" w:rsidRPr="009E5895" w:rsidRDefault="0080125D" w:rsidP="00D3460A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lastRenderedPageBreak/>
        <w:t>Приложение к п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остановлению</w:t>
      </w:r>
    </w:p>
    <w:p w:rsidR="00912440" w:rsidRPr="009E5895" w:rsidRDefault="00F66F9E" w:rsidP="00D3460A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 </w:t>
      </w:r>
      <w:r w:rsidR="00D3460A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МО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Смольнинское</w:t>
      </w:r>
    </w:p>
    <w:p w:rsidR="00912440" w:rsidRPr="009E5895" w:rsidRDefault="0080125D" w:rsidP="00D3460A">
      <w:pPr>
        <w:shd w:val="clear" w:color="auto" w:fill="FFFFFF"/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от </w:t>
      </w:r>
      <w:r w:rsidR="00D3460A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14.09.2018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№ </w:t>
      </w:r>
      <w:r w:rsidR="00D3460A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54</w:t>
      </w:r>
    </w:p>
    <w:p w:rsidR="00912440" w:rsidRPr="00177AC3" w:rsidRDefault="00912440" w:rsidP="00912440">
      <w:pPr>
        <w:shd w:val="clear" w:color="auto" w:fill="FFFFFF"/>
        <w:spacing w:after="0" w:line="375" w:lineRule="atLeast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177AC3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 </w:t>
      </w:r>
    </w:p>
    <w:p w:rsidR="00430F2E" w:rsidRDefault="00430F2E" w:rsidP="009E5895">
      <w:pPr>
        <w:shd w:val="clear" w:color="auto" w:fill="FFFFFF"/>
        <w:spacing w:after="0" w:line="375" w:lineRule="atLeast"/>
        <w:jc w:val="center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430F2E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  <w:t>Порядок осуществления контроля</w:t>
      </w:r>
    </w:p>
    <w:p w:rsidR="0080125D" w:rsidRDefault="00430F2E" w:rsidP="00430F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430F2E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  <w:t>за соблюдением Федерального закона «О контрактной системе в сфере закупок товаров, работ, услуг для обеспечения государственных и муниципальных нужд» органом внутреннего муниципального финансового контроля</w:t>
      </w:r>
    </w:p>
    <w:p w:rsidR="00430F2E" w:rsidRPr="00430F2E" w:rsidRDefault="00430F2E" w:rsidP="00430F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</w:p>
    <w:p w:rsidR="00912440" w:rsidRPr="009E5895" w:rsidRDefault="00912440" w:rsidP="00D56B79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lang w:eastAsia="ru-RU"/>
        </w:rPr>
        <w:t>Общие положения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1.1. 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Настоящ</w:t>
      </w:r>
      <w:r w:rsidR="00430F2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ий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По</w:t>
      </w:r>
      <w:r w:rsidR="00430F2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рядок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разработан в соответствии с частями 11, 11.1 статьи 99 Феде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рального закона от 05.04.2013 №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44-ФЗ «О контрактной системе в сфере закупок товаров, работ, услуг для обеспечения государственных и муниципальных нужд», </w:t>
      </w:r>
      <w:r w:rsidR="00D3460A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«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Общими требованиями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«О контрактной системе в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сфере закупок товаров, работ, услуг для обеспечения государственных и муниципальных нужд», утвержденными приказом Федерально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го казначейства от 12.03.2018 №</w:t>
      </w:r>
      <w:r w:rsidR="00A9452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14н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   и определяе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т порядок осуществления </w:t>
      </w:r>
      <w:r w:rsidR="00430F2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органом внутреннего муниципального финансового контроля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</w:t>
      </w:r>
      <w:r w:rsidR="00A9452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цией </w:t>
      </w:r>
      <w:r w:rsidR="00D3460A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МО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Смольнинское (далее – 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органом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) контроля за соблюдением Феде</w:t>
      </w:r>
      <w:r w:rsidR="0080125D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рального закона от 05.04.2013 №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44-ФЗ «О контрактной системе в сфере закупок товаров, работ, услуг для обеспечения государственных и муниципальных нужд» (далее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–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Федеральный закон).</w:t>
      </w:r>
      <w:proofErr w:type="gramEnd"/>
    </w:p>
    <w:p w:rsidR="00912440" w:rsidRPr="009E5895" w:rsidRDefault="003B5219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1.2. Персональный состав органа внутреннего муниципального финансового контроля определяется распоряжением Администрации. 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. В рамках осуществления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контроля за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соблюдением Федерального закона 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органа внутреннего муниципального финансового контроля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осуществляет контроль в отношении: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соблюдения требований к обоснованию закупок, предусмотренных статьей 18 Федерального закона, и обоснованности закупок;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соблюдения правил нормирования в сфере закупок, предусмотренного статьей 19 Федерального закона;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обоснования начальной (максимальной) цены контракта, цены контракта, заключаемого с единственным поставщиком (подрядчиком, исполнителем), включенной в план-график;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соответствия поставленного товара, выполненной работы (ее результата) или оказанной услуги условиям контракта;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  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Деятельность 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органа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по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контролю за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соблюдением Федерального</w:t>
      </w:r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6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 (далее - деятельность по контролю) основывается на принципах законности, объективности, эффективности, независимости, профессиональной компетентности, достоверности результатов и гласности.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5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. Деятельность по контролю осуществляется посредством проведения 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органом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плановых и внеплановых проверок (далее – контрольные мероприятия). Проверки подразделяются на выездные и камеральные, а также встречные проверки, проводимые в рамках выездных и (или) камеральных проверок.</w:t>
      </w:r>
    </w:p>
    <w:p w:rsidR="007A5E39" w:rsidRPr="009E5895" w:rsidRDefault="007A5E39" w:rsidP="007A5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Под камеральными проверками понимаются проверки, проводимые по месту нахождения 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органа внутреннего муниципального финансового контроля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на основании документов, представленных по его запросу.</w:t>
      </w:r>
    </w:p>
    <w:p w:rsidR="007A5E39" w:rsidRPr="009E5895" w:rsidRDefault="007A5E39" w:rsidP="007A5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Под выездными проверками понимаются проверки, проводимые по месту нахождения субъекта контроля.</w:t>
      </w:r>
    </w:p>
    <w:p w:rsidR="00781ADF" w:rsidRPr="009E5895" w:rsidRDefault="007A5E39" w:rsidP="007A5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lastRenderedPageBreak/>
        <w:t>Под встречными проверками понимаются проверки, проводимые в рамках выездных и (или) камеральных проверок в целях установления и (или) подтверждения фактов, связанных с деятельностью субъекта контроля. Встречные проверки назначаются и проводятся в порядке, установленном для выездных или камеральных проверок соответственно.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6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  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Должностными лицами 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органа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осуществляющими деятельность по контролю (далее – должностные лица), являются:</w:t>
      </w:r>
    </w:p>
    <w:p w:rsidR="00912440" w:rsidRPr="009E5895" w:rsidRDefault="00EB730F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- муниципальные служащие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Администрации, уполномоченные </w:t>
      </w:r>
      <w:r w:rsidR="003B521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распоряжением Администрации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</w:p>
    <w:p w:rsidR="007A5E39" w:rsidRPr="009E5895" w:rsidRDefault="007A5E39" w:rsidP="007A5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Должностные лица </w:t>
      </w:r>
      <w:r w:rsidR="00D72D11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органа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участвующие в проведении проверки, должны отвечать следующим требованиям:</w:t>
      </w:r>
    </w:p>
    <w:p w:rsidR="007A5E39" w:rsidRPr="009E5895" w:rsidRDefault="007A5E39" w:rsidP="007A5E3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отсутствие близкого родства с должно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стными лицами субъекта контроля.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D72D11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7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 Должностные лица, указанные в пункте 1.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6.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настоящего По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обязаны: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а) соблюдать требования нормативных правовых актов в сфере, касающейся деятельности по осуществлению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контроля за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соблюдением Федерального закона;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б) проводить контрольные мероприятия в соот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ветствии с распоряжением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Администрации о назначении контрольного мероприятия;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в) знакомить уполномоченное должностное лицо субъекта контрол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я с копией распоряжения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о назначении контрольного мероприятия, о приостановлении, возобновлении, продлении срока проведения выездной и камеральной проверок, об изменении сос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тава проверочной группы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Администрации, а также с результатами выездной и камеральной проверки;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г) 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факт, в течение 3-х (трех) рабочих дней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 даты выявления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такого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факта по решению главы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д) при выявлении обстоятельств и фактов, свидетельствующих о признаках нарушений, относящихся к компетенции другого государственного (муниципального) органа (должностного лица), направлять информацию о таких обстоятельствах и фактах в соответствующий орган (должностному лицу) в течение 10-ти (десяти) рабочих дней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 даты выявления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таких обстоятельств и 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фактов по решению главы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8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 Должностные лица, указанные в пункте 1.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6.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настоящего По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в соответствии с частью 27 статьи 99 Федерального закона имеют право: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а) запрашивать и получать на основании мотивированного запроса в письменной форме документы и информацию, необходимые для проведения контрольных мероприятий;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б) при осуществлении контрольных мероприятий беспрепятственно по предъявлении служебных удостоверен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ий и копии распоряжения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о назначении контрольного мероприятия посещать помещения и территории, которые занимают субъекты контроля, требовать предъявлений поставленных товаров, результатов выполненных работ, оказанных услуг, а также проводить необходимые экспертизы и другие мероприятия по контролю;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в) выдавать обязательные для исполнения предписания об устранении выявленных нарушений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жд в сл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учаях, предусмотренных законодательством Российской Федерации;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г) обращаться в суд, арбитражный суд с исками о признании осуществленных закупок недействительными в соответствии с Гражданским кодексом Российской Федерации.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9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 Все документы, составляе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мые должностными лицами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 рамках контрольного мероприятия, приобщаются к материалам контрольного мероприятия, учитываются и хранятся, в том числе с применением автоматизированных информационных систем.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10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 Запросы о представлении документов и информации, акты проверок, предписания вручаются руководителям или уполномоченным должностным лицам субъектов контроля (далее – представитель субъекта контроля)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1.1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. Срок представления субъектом контроля документов и информации устанавливается в запросе и отсчитывается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 даты получения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запроса субъектом контроля.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lastRenderedPageBreak/>
        <w:t>1.1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2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 Обязательными документами для размещения в единой информационной системе в сфере закупок являются отчет о результатах проверки, предписание, выданное субъекту контроля в соответствии с настоящим По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рядком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1.1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 Должностные лица, указанные в пункте 1.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6.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настоящего По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несут ответственность за решения и действия (бездействие), принимаемые (осуществляемые) в процессе осуществления контрольных мероприятий, в соответствии с законодательством Российской Федерации.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1.1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 К процедурам осуществления контрольного мероприятия относятся: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назначение контрольного мероприятия;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проведение контрольного мероприятия;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- реализация результатов проведения контрольного мероприятия.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 </w:t>
      </w:r>
    </w:p>
    <w:p w:rsidR="00912440" w:rsidRPr="009E5895" w:rsidRDefault="00912440" w:rsidP="00D56B79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lang w:eastAsia="ru-RU"/>
        </w:rPr>
        <w:t>Назначение контрольных мероприятий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2.1. Контрольное мероприятие проводится должностным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и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лиц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ами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BB36F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органа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на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основании распоряжения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о назначении контрольного мероприятия.</w:t>
      </w:r>
      <w:r w:rsidR="00E5626D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2.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2. Распоряжение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о назначении контрольного мероприятия должно содержать следующие сведения: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а) наименование субъекта контроля;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б) место нахождения субъекта контроля;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в) место фактического осуществления деятельности субъекта контроля;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г) проверяемый период;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д) основание проведения контрольного мероприятия;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е) тему контрольного мероприятия;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ж) фамилии, имена, отчества (последнее - при наличии) должностн</w:t>
      </w:r>
      <w:r w:rsidR="00E5626D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ых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лиц </w:t>
      </w:r>
      <w:r w:rsidR="00E5626D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органа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уполномоченных на проведение контрольного мероприятия, а также экспертов, представителей экспертных организаций, привлекаемых к проведению контрольного мероприятия;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з) срок проведения контрольного мероприятия;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и) перечень основных вопросов, подлежащих изучению в ходе проведения контрольного мероприятия.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2.3. Изменение состава должностных лиц, уполномоченных на проведение контрольного мероприятия, оф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ормляется распоряжением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2.4. Плановые проверки осуществляются в соответствии с утвержденным планом проведения контрольных мероприятий, утв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ерждаемым распоряжением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(далее – план контрольных мероприятий).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2.5. Периодичность проведения плановых проверок в отношении одного субъекта контроля должна составлять не более 1 (одного) раза в год.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2.6. Внеплановые проверки провод</w:t>
      </w:r>
      <w:r w:rsidR="00EB730F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ятся в соответствии с решением г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лавы Администрации, принятым: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а) на основании поступившей информации о нарушении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б) в случае истечения срока исполне</w:t>
      </w:r>
      <w:r w:rsidR="00E5626D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ния выданного ранее предписания.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</w:p>
    <w:p w:rsidR="00912440" w:rsidRPr="009E5895" w:rsidRDefault="00912440" w:rsidP="00E5626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  <w:t> </w:t>
      </w:r>
      <w:r w:rsidR="00E5626D" w:rsidRPr="009E5895"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  <w:t xml:space="preserve">3. </w:t>
      </w:r>
      <w:r w:rsidRPr="009E5895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lang w:eastAsia="ru-RU"/>
        </w:rPr>
        <w:t>Проведение контрольных мероприятий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3.1. Камеральная проверка может проводиться одним должностным лицом или проверочной 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группой </w:t>
      </w:r>
      <w:r w:rsidR="00A8199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органа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  <w:r w:rsidR="00A8199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Состав утверждается в распоряжении Администрации о назначении контрольного мероприятия.</w:t>
      </w:r>
    </w:p>
    <w:p w:rsidR="00A81990" w:rsidRPr="009E5895" w:rsidRDefault="00912440" w:rsidP="00A819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3.2. Выездная проверка проводи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тся проверочной группой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в составе не мен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ее двух должностных лиц </w:t>
      </w:r>
      <w:r w:rsidR="00A8199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органа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  <w:r w:rsidR="00A8199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Состав утверждается в распоряжении Администрации о назначении контрольного мероприятия.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</w:p>
    <w:p w:rsidR="00912440" w:rsidRPr="009E5895" w:rsidRDefault="00A96BB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lastRenderedPageBreak/>
        <w:t xml:space="preserve">3.3. В распоряжении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о назначении контрольного мероприятия указывается руководитель проверочной группы (в случае проведения контрольного мероприятия проверочной группой).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3.4. Камеральная проверка проводи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тся по месту нахождения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на основании документов и информации, представленных субъектом контроля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по запросу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Администрации, а также документов и информации, полученных в результате анализа данных единой информационной системы в сфере закупок.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3.5. Срок проведения камеральной проверки не может превышать 20 рабочих дней со дня получения от субъекта контроля документов и информации по запросу Администрации.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3.6. При проведении камеральной про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верки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проводится проверка полноты представленных субъектом контроля документов 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и информации по запросу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в течение </w:t>
      </w:r>
      <w:r w:rsidR="00A8199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5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рабочих дней со дня получении от субъекта контроля таких документов и информации.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3.7. 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 случае если по результатам проверки полноты представленных субъектом контроля документов и информации в соответствии с пунктом 3.6 настоящего По</w:t>
      </w:r>
      <w:r w:rsidR="00A8199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установлено, что субъектом контроля не в полном объеме представлены запрошенные документы и информация, проведение камеральной проверки приостанавливается в соответствии с подпунктом «г» пункта 3.14 настоящего По</w:t>
      </w:r>
      <w:r w:rsidR="00A8199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со дня окончания проверки полноты представленных субъектом контроля документов и информации.</w:t>
      </w:r>
      <w:proofErr w:type="gramEnd"/>
    </w:p>
    <w:p w:rsidR="00912440" w:rsidRPr="009E5895" w:rsidRDefault="00A8199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Одновременно с направле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нием копии распоряжения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о приостановлении камеральной проверки в соответствии с пунктом 3.16 настоящего По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в адрес субъекта контроля направляется повторный запрос о представлении недостающих документов и информации, необходимых для проведения проверки.</w:t>
      </w:r>
    </w:p>
    <w:p w:rsidR="00912440" w:rsidRPr="009E5895" w:rsidRDefault="00A8199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 случае непредставления субъектом контроля документов и информаци</w:t>
      </w:r>
      <w:r w:rsidR="00A96BB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и по повторному запросу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 истечении срока приостановления проверки в соответствии с подпунктом «г» пункта 3.1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настоящего По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проверка возобновляется.</w:t>
      </w:r>
    </w:p>
    <w:p w:rsidR="00912440" w:rsidRPr="009E5895" w:rsidRDefault="00A8199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Факт непредставления субъектом контроля документов и информации фиксируется в акте, который оформляется по результатам проверки.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3.8. Выездная проверка проводится по месту нахождения и месту фактического осуществления деятельности субъекта контроля.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3.9.   Срок проведения выездной проверки не может превышать 30 рабочих дней.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3.10. В ходе выездной проверки проводятся контрольные действия по документальному и фактическому изучению деятельности субъекта контроля.</w:t>
      </w:r>
    </w:p>
    <w:p w:rsidR="00912440" w:rsidRPr="009E5895" w:rsidRDefault="00A8199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Контрольные действия по документальному изучению проводятся путем анализа финансовых, бухгалтерских, отчетных документов, документов о планировании и осуществлении закупок и иных документов субъекта контроля с учетом устных и письменных объяснений должностных, материально ответственных лиц субъекта контроля и осуществления других действий по контролю.</w:t>
      </w:r>
    </w:p>
    <w:p w:rsidR="00912440" w:rsidRPr="009E5895" w:rsidRDefault="00A8199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Контрольные действия по фактическому изучению проводятся путем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осмотра, инвентаризации, наблюдения, пересчета, экспертизы, контрольных замеров и осуществления других действий по контролю.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3.11. Срок проведения выездной или камеральной проверки может быть продлен не более чем на 10 рабочи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х дней по решению главы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 в форме распоряжения Администрации.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Решение о продлении срока контрольного мероприятия принимается на основании мотивированног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 обращения должностного лица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при проведении камеральной проверки одним должностным лицом либо руководи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теля проверочной группы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</w:p>
    <w:p w:rsidR="00912440" w:rsidRPr="009E5895" w:rsidRDefault="00EB1BD1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Основанием продления срока контрольного мероприятия является получение в ходе проведения проверки информации о наличии в деятельности </w:t>
      </w:r>
      <w:proofErr w:type="gramStart"/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субъекта контроля нарушений законодательства Российской Федерации</w:t>
      </w:r>
      <w:proofErr w:type="gramEnd"/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3.12. В рамках выездной или камеральной проверки проводится встречная пр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оверка по решению главы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Администрации, принятого в форме распоряжения Администрации на основании мотивированного обращ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ения должностного лица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при проведении камеральной проверки одним должностным лицом либо руководи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теля проверочной группы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</w:p>
    <w:p w:rsidR="00912440" w:rsidRPr="009E5895" w:rsidRDefault="00EB1BD1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lastRenderedPageBreak/>
        <w:t xml:space="preserve"> 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При проведении встречной проверки проводятся контрольные действия в целях установления и (или) подтверждения либо опровержения фактов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3.13. Встречная проверка проводится в порядке, установленном настоящим Положением для выездных и камеральных проверок в соответствии с пунктами 3.1 – 3.4, 3.8, 3.10 настоящего По</w:t>
      </w:r>
      <w:r w:rsidR="00EB1BD1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  <w:r w:rsidR="00EB1BD1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Срок проведения встречной проверки не может превышать 20 рабочих дней.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3.14. Проведение выездной или к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амеральной проверки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на основании мотивированного обра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щения должностного лица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при проведении камеральной проверки одним должностным лицом либо 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руководителя проверочной группы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приостанавливается на общий срок не более 30 рабочих дней в следующих случаях: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а) на период проведения встречной проверки, но не более чем на 20 рабочих дней;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б) на период организации и проведения экспертиз, но не более чем на 20 рабочих дней;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в) на период воспрепятствования проведению контрольного мероприятия и (или) уклонения от проведения контрольного мероприятия, но не более чем на 20 рабочих дней;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г) на период, необходимый для представления субъектом контроля документов и информаци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и по повторному запросу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но не более чем на 10 рабочих дней;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д) на период не более 20 рабочих дней при наличии обстоятельств, которые делают невозможным дальнейшее проведение контрольного мероприятия по причинам, не зависящ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им от должностного лица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при проведении камеральной проверки одним должностным лицом либо проверочн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ой группы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 включая наступление обстоятельств непреодолимой силы.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3.15. Решение о возобновлении проведения выездной или камеральной проверки принимается в срок не более 2 рабочих дней: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а) после завершения проведения встречной проверки и (или) экспертизы согласно </w:t>
      </w:r>
      <w:hyperlink r:id="rId7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подпунктам «а</w:t>
        </w:r>
      </w:hyperlink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», </w:t>
      </w:r>
      <w:hyperlink r:id="rId8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«б»</w:t>
        </w:r>
      </w:hyperlink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 пункта 3.14 настоящего По</w:t>
      </w:r>
      <w:r w:rsidR="00EB1BD1"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после устранения причин приостановления проведения проверки, указанных в </w:t>
      </w:r>
      <w:hyperlink r:id="rId9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подпунктах «в</w:t>
        </w:r>
      </w:hyperlink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» - </w:t>
      </w:r>
      <w:hyperlink r:id="rId10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«д»</w:t>
        </w:r>
      </w:hyperlink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пункта 3.14 настоящего </w:t>
      </w:r>
      <w:r w:rsidR="00EB1BD1"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после истечения срока приостановления проверки в соответствии с </w:t>
      </w:r>
      <w:hyperlink r:id="rId11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подпунктами «в</w:t>
        </w:r>
      </w:hyperlink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» - </w:t>
      </w:r>
      <w:hyperlink r:id="rId12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«д»</w:t>
        </w:r>
      </w:hyperlink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пункта 3.14 настоящего </w:t>
      </w:r>
      <w:r w:rsidR="00EB1BD1"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Порядка</w:t>
      </w:r>
      <w:r w:rsidRPr="009E589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3.16. Решение о продлении срока проведения выездной или камеральной проверки, приостановлении, возобновлении проведения выездной или камеральной проверки оф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ормляется распоряжением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Администрации, в котором указываются основания продления срока проведения проверки, приостановления, возобновления проведения проверки.</w:t>
      </w:r>
    </w:p>
    <w:p w:rsidR="00912440" w:rsidRPr="009E5895" w:rsidRDefault="00EB1BD1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Копия распоряжения Администрации о продлении срока проведения выездной или камеральной проверки, приостановлении, возобновлении проведения выездной или камеральной проверки направляется (вручается) субъекту контроля в срок не более 3 рабочих дней со дня издания соотве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тствующего распоряжения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Администрации.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3.17. В случае непредставления или несвоевременного представления документов 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и информации по запросу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либо представления заведомо недостоверных</w:t>
      </w:r>
      <w:r w:rsidR="00400A06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документов и информации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EB1BD1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органом внутреннего муниципального финансового контроля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применяются меры ответственности в соответствии с законодательством Российской Федерации об административных правонарушениях.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 </w:t>
      </w:r>
    </w:p>
    <w:p w:rsidR="00912440" w:rsidRPr="009E5895" w:rsidRDefault="00912440" w:rsidP="00D56B79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lang w:eastAsia="ru-RU"/>
        </w:rPr>
        <w:t>Оформление результатов контрольных мероприятий</w:t>
      </w:r>
    </w:p>
    <w:p w:rsidR="00912440" w:rsidRPr="009E5895" w:rsidRDefault="00177AC3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4.1.  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Результаты встречной проверки оформляются актом, который подпи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сывается должностным лицом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при проведении камеральной проверки одним должностным лицом либо в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семи членами проверочной группы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По результатам встречной проверки предписания субъекту контроля не выдаются.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4.2. По результатам выездной или камеральной проверки в срок не более 3-х рабочих дней, исчисляемых со дня, следующего за днем окончания срока проведения контрольного мероприятия, оформляется акт, который подписывается должностным лицом при проведении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lastRenderedPageBreak/>
        <w:t>камеральной проверки одним должностным лицом либо всеми членами проверочной группы при проведении проверки проверочной группой.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4.3. К акту, оформленному по результатам выездной или камеральной проверки, прилагаются результаты экспертиз, фото-, видео- и аудиоматериалы, а</w:t>
      </w:r>
      <w:proofErr w:type="gramStart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кт встр</w:t>
      </w:r>
      <w:proofErr w:type="gramEnd"/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ечной проверки (в случае ее проведения), а также иные материалы, полученные в ходе проведения контрольных мероприятий.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4.4. Акт, оформленный по результатам выездной или камеральной проверки, в срок не более 3-х рабочих дней со дня его подписания должен быть вручен (направлен) представителю субъекта контроля.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4.5. Субъект контроля вправе представить письменные возражения на акт, оформленный по результатам выездной или камеральной проверки, в срок не более 10 рабочих дней со дня получения такого акта.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Письменные возражения субъекта контроля приобщаются к материалам проверки.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4.6. Акт, оформленный по результатам выездной или камеральной проверки, возражения субъекта контроля (при их наличии) и иные материалы выездной или камеральной </w:t>
      </w:r>
      <w:r w:rsidR="00177AC3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проверки подлежат рассмотрению г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лавой Администрации.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4.7. По результатам рассмотрения акта, оформленного по результатам выездной или камеральной проверки, с учетом возражений субъекта контроля (при их наличии) и иных материалов вые</w:t>
      </w:r>
      <w:r w:rsidR="00177AC3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здной или камеральной проверки г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лава Администрации принимает решение, которое оформляется распоряжением Администрации в срок не более 30 рабочих дней со дня подписания акта: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а) о выдаче обязательного предписания</w:t>
      </w:r>
      <w:r w:rsidR="007A5E3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, согласно приложению к </w:t>
      </w:r>
      <w:r w:rsidR="00EB1BD1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настоящему Порядку</w:t>
      </w:r>
      <w:r w:rsidR="007A5E39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,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в случаях, установленных Федеральным законом;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б) об отсутствии оснований для выдачи предписания;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в) о проведении внеплановой выездной проверки.</w:t>
      </w:r>
    </w:p>
    <w:p w:rsidR="00510BCE" w:rsidRPr="009E5895" w:rsidRDefault="00510BCE" w:rsidP="00510BCE">
      <w:pPr>
        <w:pStyle w:val="ConsPlusTitle"/>
        <w:jc w:val="both"/>
        <w:rPr>
          <w:b w:val="0"/>
          <w:szCs w:val="24"/>
        </w:rPr>
      </w:pPr>
      <w:r w:rsidRPr="009E5895">
        <w:rPr>
          <w:b w:val="0"/>
          <w:szCs w:val="24"/>
        </w:rPr>
        <w:t xml:space="preserve">   </w:t>
      </w:r>
      <w:r w:rsidR="00EB1BD1" w:rsidRPr="009E5895">
        <w:rPr>
          <w:b w:val="0"/>
          <w:szCs w:val="24"/>
        </w:rPr>
        <w:t xml:space="preserve">  </w:t>
      </w:r>
      <w:r w:rsidRPr="009E5895">
        <w:rPr>
          <w:b w:val="0"/>
          <w:szCs w:val="24"/>
        </w:rPr>
        <w:t xml:space="preserve">  Под предписанием понимается документ </w:t>
      </w:r>
      <w:r w:rsidR="00EB1BD1" w:rsidRPr="009E5895">
        <w:rPr>
          <w:b w:val="0"/>
          <w:color w:val="292929"/>
          <w:szCs w:val="24"/>
        </w:rPr>
        <w:t>органа внутреннего муниципального финансового контроля</w:t>
      </w:r>
      <w:r w:rsidRPr="009E5895">
        <w:rPr>
          <w:b w:val="0"/>
          <w:szCs w:val="24"/>
        </w:rPr>
        <w:t>, содержащий указание на конкретные действия, которые должен совершить субъект контроля, получивший предписание, для устранения указанного нарушения в срок, установленный в предписании.</w:t>
      </w:r>
    </w:p>
    <w:p w:rsidR="00912440" w:rsidRPr="009E5895" w:rsidRDefault="00EB1BD1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Одновременно с подписанием </w:t>
      </w:r>
      <w:r w:rsidR="00177AC3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указанного распоряжения Администрации г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лавой Администрации утверждается отчет о результатах выездной или камеральной проверки, в который включаются все отраженные в акте нарушения, выявленные при проведении проверки, и подтвержденные после рассмотрения возражений субъекта контроля (при их наличии).</w:t>
      </w:r>
    </w:p>
    <w:p w:rsidR="00912440" w:rsidRPr="009E5895" w:rsidRDefault="00B61D1D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Отчет о результатах выездной или камеральной проверки подписыв</w:t>
      </w:r>
      <w:r w:rsidR="00177AC3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ается должностным лицом 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при проведении камеральной проверки одним должностным лицом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либо руководит</w:t>
      </w:r>
      <w:r w:rsidR="00177AC3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елем проверочной группы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, </w:t>
      </w:r>
      <w:proofErr w:type="gramStart"/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проводившими</w:t>
      </w:r>
      <w:proofErr w:type="gramEnd"/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проверку.</w:t>
      </w:r>
    </w:p>
    <w:p w:rsidR="00912440" w:rsidRPr="009E5895" w:rsidRDefault="00B61D1D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Отчет о результатах выездной или камеральной проверки приобщается к материалам проверки.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 </w:t>
      </w:r>
    </w:p>
    <w:p w:rsidR="00912440" w:rsidRPr="009E5895" w:rsidRDefault="00912440" w:rsidP="00D56B79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b/>
          <w:bCs/>
          <w:color w:val="292929"/>
          <w:sz w:val="24"/>
          <w:szCs w:val="24"/>
          <w:lang w:eastAsia="ru-RU"/>
        </w:rPr>
        <w:t>Реализация результатов контрольных мероприятий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5.1. Предписание направляется (вручается) представителю субъекта контроля в срок не более 5 рабочих дней со дня принятия решения о выдаче обязательного для исполнения предписания в соответствии с </w:t>
      </w:r>
      <w:hyperlink r:id="rId13" w:history="1">
        <w:r w:rsidRPr="009E589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подпунктом «а» пункта </w:t>
        </w:r>
      </w:hyperlink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4.7 настоящего По</w:t>
      </w:r>
      <w:r w:rsidR="009E5895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рядка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.</w:t>
      </w:r>
    </w:p>
    <w:p w:rsidR="00912440" w:rsidRPr="009E5895" w:rsidRDefault="00912440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5.2. Предписание должно содержать сроки его исполнения.</w:t>
      </w:r>
    </w:p>
    <w:p w:rsidR="00912440" w:rsidRPr="009E5895" w:rsidRDefault="00177AC3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5.3. Должностное лицо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при проведении камеральной проверки одним должностным лицом либо руководи</w:t>
      </w: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тель проверочной группы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обязаны осуществлять </w:t>
      </w:r>
      <w:proofErr w:type="gramStart"/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контроль за</w:t>
      </w:r>
      <w:proofErr w:type="gramEnd"/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выполнением субъектом контроля предписания.</w:t>
      </w:r>
    </w:p>
    <w:p w:rsidR="00510BCE" w:rsidRPr="009E5895" w:rsidRDefault="009E5895" w:rsidP="00D56B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</w:pPr>
      <w:r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           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В случае неисполнения в установ</w:t>
      </w:r>
      <w:r w:rsidR="00177AC3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 xml:space="preserve">ленный срок предписания </w:t>
      </w:r>
      <w:r w:rsidR="00912440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к лицу, не исполнившему такое предписание, применяются меры ответственности в с</w:t>
      </w:r>
      <w:r w:rsidR="00510BCE" w:rsidRPr="009E5895">
        <w:rPr>
          <w:rFonts w:ascii="Times New Roman" w:eastAsia="Times New Roman" w:hAnsi="Times New Roman" w:cs="Times New Roman"/>
          <w:color w:val="292929"/>
          <w:sz w:val="24"/>
          <w:szCs w:val="24"/>
          <w:lang w:eastAsia="ru-RU"/>
        </w:rPr>
        <w:t>оответствии с законодательством Российской Федерации.</w:t>
      </w:r>
    </w:p>
    <w:p w:rsidR="00894AA8" w:rsidRPr="009E5895" w:rsidRDefault="00894AA8" w:rsidP="00D56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AA8" w:rsidRPr="009E5895" w:rsidRDefault="00894AA8" w:rsidP="00D56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AA8" w:rsidRPr="009E5895" w:rsidRDefault="00894AA8" w:rsidP="00D56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AA8" w:rsidRDefault="00894AA8" w:rsidP="00D56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AA8" w:rsidRDefault="00894AA8" w:rsidP="00D56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56042" w:rsidRPr="00B61D1D" w:rsidRDefault="00956042" w:rsidP="00B61D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61D1D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</w:t>
      </w:r>
    </w:p>
    <w:p w:rsidR="00B61D1D" w:rsidRPr="00B61D1D" w:rsidRDefault="00956042" w:rsidP="00B61D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</w:pPr>
      <w:r w:rsidRPr="00B61D1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</w:t>
      </w:r>
      <w:r w:rsidR="00B61D1D" w:rsidRPr="00B61D1D"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  <w:t xml:space="preserve">Порядку осуществления контроля </w:t>
      </w:r>
    </w:p>
    <w:p w:rsidR="00B61D1D" w:rsidRDefault="00B61D1D" w:rsidP="00B61D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</w:pPr>
      <w:r w:rsidRPr="00B61D1D"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  <w:t>за соблюдением Федерального закона</w:t>
      </w:r>
    </w:p>
    <w:p w:rsidR="00B61D1D" w:rsidRDefault="00B61D1D" w:rsidP="00B61D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</w:pPr>
      <w:r w:rsidRPr="00B61D1D"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  <w:t xml:space="preserve"> «О контрактной системе в сфере закупок товаров, работ, услуг </w:t>
      </w:r>
    </w:p>
    <w:p w:rsidR="00B61D1D" w:rsidRDefault="00B61D1D" w:rsidP="00B61D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</w:pPr>
      <w:r w:rsidRPr="00B61D1D"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  <w:t xml:space="preserve">для обеспечения государственных и муниципальных нужд» </w:t>
      </w:r>
    </w:p>
    <w:p w:rsidR="00B61D1D" w:rsidRPr="00B61D1D" w:rsidRDefault="00B61D1D" w:rsidP="00B61D1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</w:pPr>
      <w:r w:rsidRPr="00B61D1D">
        <w:rPr>
          <w:rFonts w:ascii="Times New Roman" w:eastAsia="Times New Roman" w:hAnsi="Times New Roman" w:cs="Times New Roman"/>
          <w:color w:val="292929"/>
          <w:sz w:val="20"/>
          <w:szCs w:val="20"/>
          <w:lang w:eastAsia="ru-RU"/>
        </w:rPr>
        <w:t>органом внутреннего муниципального финансового контроля</w:t>
      </w:r>
    </w:p>
    <w:p w:rsidR="007A5E39" w:rsidRPr="00956042" w:rsidRDefault="007A5E39" w:rsidP="00B61D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5895" w:rsidRDefault="009E5895" w:rsidP="00956042">
      <w:pPr>
        <w:widowControl w:val="0"/>
        <w:autoSpaceDE w:val="0"/>
        <w:autoSpaceDN w:val="0"/>
        <w:adjustRightInd w:val="0"/>
        <w:spacing w:after="0" w:line="240" w:lineRule="auto"/>
        <w:ind w:left="5103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042" w:rsidRPr="00B61D1D" w:rsidRDefault="00B61D1D" w:rsidP="00956042">
      <w:pPr>
        <w:widowControl w:val="0"/>
        <w:autoSpaceDE w:val="0"/>
        <w:autoSpaceDN w:val="0"/>
        <w:adjustRightInd w:val="0"/>
        <w:spacing w:after="0" w:line="240" w:lineRule="auto"/>
        <w:ind w:left="5103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1D1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</w:t>
      </w:r>
    </w:p>
    <w:p w:rsidR="00B61D1D" w:rsidRPr="00956042" w:rsidRDefault="00B61D1D" w:rsidP="00956042">
      <w:pPr>
        <w:widowControl w:val="0"/>
        <w:autoSpaceDE w:val="0"/>
        <w:autoSpaceDN w:val="0"/>
        <w:adjustRightInd w:val="0"/>
        <w:spacing w:after="0" w:line="240" w:lineRule="auto"/>
        <w:ind w:left="5103"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(указывается объект контроля)</w:t>
      </w:r>
    </w:p>
    <w:p w:rsidR="007A5E39" w:rsidRDefault="007A5E39" w:rsidP="007A5E39">
      <w:pPr>
        <w:widowControl w:val="0"/>
        <w:autoSpaceDE w:val="0"/>
        <w:autoSpaceDN w:val="0"/>
        <w:adjustRightInd w:val="0"/>
        <w:spacing w:after="0" w:line="240" w:lineRule="auto"/>
        <w:ind w:left="5103" w:firstLine="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5895" w:rsidRDefault="009E5895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P268"/>
      <w:bookmarkEnd w:id="0"/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АДМИНИСТРАЦИЯ 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 СМОЛЬНИНСКОЕ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ПРЕДПИСАНИЕ № ______</w:t>
      </w:r>
    </w:p>
    <w:p w:rsid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Санкт-Петербург                                                                            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"___" ____________ 20___ г.                                                                                                       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Мною, 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5604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(должность, Ф.И.О. лица, составившего предписание)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 итогам  осуществления  проверки  соблюдения  Федерального  </w:t>
      </w:r>
      <w:hyperlink r:id="rId14" w:history="1">
        <w:r w:rsidRPr="0095604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05.04.2013  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№44-ФЗ "О контрактной системе в сфере закупок товаров, работ,  услуг  для  обеспечения  государственных  и  муниципальных  нужд" в отношении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5604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(наименование организации)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период ________________________________ по 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_____,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5604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 xml:space="preserve">                                       (начало периода проверки)                                                (окончание периода проверки)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актом (заключением) от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20___ г.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установлены следующие нарушения законодательства   Российской  Федерации  о  контрактной  системе  в  сфере закупок: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______;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___;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____.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5604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(виды нарушений законодательства)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Порядка осуществления </w:t>
      </w:r>
      <w:proofErr w:type="gramStart"/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контроля за</w:t>
      </w:r>
      <w:proofErr w:type="gramEnd"/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соблюдением Федерального </w:t>
      </w:r>
      <w:hyperlink r:id="rId15" w:history="1">
        <w:r w:rsidRPr="0095604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05.04.2013 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№44-ФЗ "О контрактной системе в сфере закупок товаров, работ, услуг  для обеспечения государственных и муниципальных нужд" органом внутреннего муниципального финансового контроля, утвержденного </w:t>
      </w:r>
      <w:r w:rsidR="00B61D1D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распоряжением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Смольнинское от 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_____, предписываю: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Устранить нарушения___________________________________________________  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________.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</w:pPr>
      <w:r w:rsidRPr="00956042">
        <w:rPr>
          <w:rFonts w:ascii="Times New Roman" w:eastAsia="Times New Roman" w:hAnsi="Times New Roman" w:cs="Times New Roman"/>
          <w:i/>
          <w:sz w:val="18"/>
          <w:szCs w:val="18"/>
          <w:lang w:eastAsia="ru-RU"/>
        </w:rPr>
        <w:t>(указываются конкретные действия, направленные на устранение нарушений и срок их исполнения)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Документы, подтверждающие выполнение настоящего  предписания, представить  в  Администрацию муниципального образования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Смольнинское до _________ 20___ г</w:t>
      </w: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Должностное лицо органа </w:t>
      </w:r>
    </w:p>
    <w:p w:rsidR="00956042" w:rsidRPr="00956042" w:rsidRDefault="00956042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</w:p>
    <w:p w:rsidR="00956042" w:rsidRPr="00956042" w:rsidRDefault="00B61D1D" w:rsidP="009560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финансового контроля</w:t>
      </w:r>
      <w:r w:rsidR="00956042" w:rsidRPr="0095604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             ________________________________</w:t>
      </w:r>
    </w:p>
    <w:p w:rsidR="00956042" w:rsidRPr="00956042" w:rsidRDefault="00956042" w:rsidP="00956042">
      <w:pPr>
        <w:keepNext/>
        <w:spacing w:after="0" w:line="240" w:lineRule="auto"/>
        <w:jc w:val="center"/>
        <w:outlineLvl w:val="2"/>
        <w:rPr>
          <w:rFonts w:ascii="Cambria" w:eastAsia="Times New Roman" w:hAnsi="Cambria" w:cs="Times New Roman"/>
          <w:b/>
          <w:bCs/>
          <w:sz w:val="24"/>
          <w:szCs w:val="24"/>
          <w:lang w:eastAsia="ru-RU"/>
        </w:rPr>
      </w:pPr>
    </w:p>
    <w:p w:rsidR="00956042" w:rsidRPr="00956042" w:rsidRDefault="00956042" w:rsidP="0095604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56042" w:rsidRDefault="00956042" w:rsidP="00D56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AA8" w:rsidRDefault="00894AA8" w:rsidP="00D56B7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94AA8" w:rsidSect="009E5895">
      <w:pgSz w:w="11906" w:h="16838"/>
      <w:pgMar w:top="851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F55D1"/>
    <w:multiLevelType w:val="multilevel"/>
    <w:tmpl w:val="4CB42A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C93216B"/>
    <w:multiLevelType w:val="hybridMultilevel"/>
    <w:tmpl w:val="1AC684AE"/>
    <w:lvl w:ilvl="0" w:tplc="95C8B44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C65BA2"/>
    <w:multiLevelType w:val="multilevel"/>
    <w:tmpl w:val="3FE0F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E325E74"/>
    <w:multiLevelType w:val="multilevel"/>
    <w:tmpl w:val="834469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5757482"/>
    <w:multiLevelType w:val="multilevel"/>
    <w:tmpl w:val="22FED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EA1641"/>
    <w:multiLevelType w:val="multilevel"/>
    <w:tmpl w:val="01B2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A9C2E94"/>
    <w:multiLevelType w:val="multilevel"/>
    <w:tmpl w:val="6226AE4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DA46AF9"/>
    <w:multiLevelType w:val="hybridMultilevel"/>
    <w:tmpl w:val="2CA892C4"/>
    <w:lvl w:ilvl="0" w:tplc="54DCDE00">
      <w:start w:val="1"/>
      <w:numFmt w:val="decimal"/>
      <w:lvlText w:val="%1."/>
      <w:lvlJc w:val="left"/>
      <w:pPr>
        <w:ind w:left="19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6E667F61"/>
    <w:multiLevelType w:val="multilevel"/>
    <w:tmpl w:val="DBE8109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6"/>
  </w:num>
  <w:num w:numId="6">
    <w:abstractNumId w:val="8"/>
  </w:num>
  <w:num w:numId="7">
    <w:abstractNumId w:val="0"/>
  </w:num>
  <w:num w:numId="8">
    <w:abstractNumId w:val="7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2440"/>
    <w:rsid w:val="00004AE1"/>
    <w:rsid w:val="00006B52"/>
    <w:rsid w:val="00013033"/>
    <w:rsid w:val="00013969"/>
    <w:rsid w:val="00014C2B"/>
    <w:rsid w:val="00025BDB"/>
    <w:rsid w:val="00032DBB"/>
    <w:rsid w:val="00044715"/>
    <w:rsid w:val="00055530"/>
    <w:rsid w:val="000A254D"/>
    <w:rsid w:val="000A467C"/>
    <w:rsid w:val="000A5199"/>
    <w:rsid w:val="000A65AA"/>
    <w:rsid w:val="000B27FA"/>
    <w:rsid w:val="000C0528"/>
    <w:rsid w:val="000C318F"/>
    <w:rsid w:val="000D523C"/>
    <w:rsid w:val="000D73B9"/>
    <w:rsid w:val="000E6B4C"/>
    <w:rsid w:val="000F75BB"/>
    <w:rsid w:val="00107504"/>
    <w:rsid w:val="00120583"/>
    <w:rsid w:val="0012202E"/>
    <w:rsid w:val="00127DB9"/>
    <w:rsid w:val="0013157F"/>
    <w:rsid w:val="0013698D"/>
    <w:rsid w:val="001417B8"/>
    <w:rsid w:val="00156BED"/>
    <w:rsid w:val="00171263"/>
    <w:rsid w:val="00174BD6"/>
    <w:rsid w:val="00177AC3"/>
    <w:rsid w:val="00183A50"/>
    <w:rsid w:val="001A7F5B"/>
    <w:rsid w:val="001E6253"/>
    <w:rsid w:val="00211730"/>
    <w:rsid w:val="0022132B"/>
    <w:rsid w:val="002230B2"/>
    <w:rsid w:val="002327B7"/>
    <w:rsid w:val="00241FC2"/>
    <w:rsid w:val="0025212E"/>
    <w:rsid w:val="00261854"/>
    <w:rsid w:val="00262F93"/>
    <w:rsid w:val="0026386D"/>
    <w:rsid w:val="00281353"/>
    <w:rsid w:val="00296D5E"/>
    <w:rsid w:val="002A6B22"/>
    <w:rsid w:val="002A786E"/>
    <w:rsid w:val="002B2F3E"/>
    <w:rsid w:val="002B7E72"/>
    <w:rsid w:val="002C249F"/>
    <w:rsid w:val="002D082B"/>
    <w:rsid w:val="002D32B9"/>
    <w:rsid w:val="002D78EC"/>
    <w:rsid w:val="002F2698"/>
    <w:rsid w:val="0030041B"/>
    <w:rsid w:val="00301EF0"/>
    <w:rsid w:val="003126A6"/>
    <w:rsid w:val="00315B8D"/>
    <w:rsid w:val="00316221"/>
    <w:rsid w:val="00324EC1"/>
    <w:rsid w:val="00341920"/>
    <w:rsid w:val="00346753"/>
    <w:rsid w:val="00390A5B"/>
    <w:rsid w:val="00395C5B"/>
    <w:rsid w:val="00395F85"/>
    <w:rsid w:val="003A2A41"/>
    <w:rsid w:val="003B5219"/>
    <w:rsid w:val="003C4E54"/>
    <w:rsid w:val="003E4026"/>
    <w:rsid w:val="003E4526"/>
    <w:rsid w:val="003F0931"/>
    <w:rsid w:val="003F59B3"/>
    <w:rsid w:val="00400A06"/>
    <w:rsid w:val="004058D4"/>
    <w:rsid w:val="00410845"/>
    <w:rsid w:val="004263B3"/>
    <w:rsid w:val="00430F2E"/>
    <w:rsid w:val="00433329"/>
    <w:rsid w:val="004428D4"/>
    <w:rsid w:val="0044563D"/>
    <w:rsid w:val="00461D1A"/>
    <w:rsid w:val="004636EF"/>
    <w:rsid w:val="00463E4C"/>
    <w:rsid w:val="00466E3F"/>
    <w:rsid w:val="0047322C"/>
    <w:rsid w:val="004D3A60"/>
    <w:rsid w:val="004D5FF4"/>
    <w:rsid w:val="004E2A59"/>
    <w:rsid w:val="004E5D12"/>
    <w:rsid w:val="0050298C"/>
    <w:rsid w:val="00510BCE"/>
    <w:rsid w:val="00512B45"/>
    <w:rsid w:val="005140D9"/>
    <w:rsid w:val="00514CEC"/>
    <w:rsid w:val="0052018C"/>
    <w:rsid w:val="0052060D"/>
    <w:rsid w:val="00523E65"/>
    <w:rsid w:val="0052443D"/>
    <w:rsid w:val="005253FD"/>
    <w:rsid w:val="00530D95"/>
    <w:rsid w:val="0055343A"/>
    <w:rsid w:val="005753CC"/>
    <w:rsid w:val="0058282B"/>
    <w:rsid w:val="00584166"/>
    <w:rsid w:val="005933BE"/>
    <w:rsid w:val="00593F9A"/>
    <w:rsid w:val="005966AB"/>
    <w:rsid w:val="005B1C75"/>
    <w:rsid w:val="005B7C4E"/>
    <w:rsid w:val="005C3508"/>
    <w:rsid w:val="005C3638"/>
    <w:rsid w:val="005C4ABE"/>
    <w:rsid w:val="005D0034"/>
    <w:rsid w:val="005E6366"/>
    <w:rsid w:val="006051C0"/>
    <w:rsid w:val="00631377"/>
    <w:rsid w:val="00633957"/>
    <w:rsid w:val="006346A0"/>
    <w:rsid w:val="006570E4"/>
    <w:rsid w:val="00657237"/>
    <w:rsid w:val="0065741C"/>
    <w:rsid w:val="00683B97"/>
    <w:rsid w:val="00697317"/>
    <w:rsid w:val="006A295D"/>
    <w:rsid w:val="006A47AB"/>
    <w:rsid w:val="006B54F8"/>
    <w:rsid w:val="006C0629"/>
    <w:rsid w:val="006C50EE"/>
    <w:rsid w:val="006F38CC"/>
    <w:rsid w:val="006F58E5"/>
    <w:rsid w:val="007063F7"/>
    <w:rsid w:val="007350DC"/>
    <w:rsid w:val="007375B2"/>
    <w:rsid w:val="00752B13"/>
    <w:rsid w:val="00762FC8"/>
    <w:rsid w:val="00781ADF"/>
    <w:rsid w:val="00781D91"/>
    <w:rsid w:val="00782FAB"/>
    <w:rsid w:val="00784627"/>
    <w:rsid w:val="0078685E"/>
    <w:rsid w:val="00786C2F"/>
    <w:rsid w:val="007962B5"/>
    <w:rsid w:val="007A13E4"/>
    <w:rsid w:val="007A5E39"/>
    <w:rsid w:val="007C27FA"/>
    <w:rsid w:val="007C355B"/>
    <w:rsid w:val="007E13BE"/>
    <w:rsid w:val="007F1F82"/>
    <w:rsid w:val="008002BB"/>
    <w:rsid w:val="0080125D"/>
    <w:rsid w:val="0080531A"/>
    <w:rsid w:val="00812906"/>
    <w:rsid w:val="008147FA"/>
    <w:rsid w:val="008214AA"/>
    <w:rsid w:val="008255F8"/>
    <w:rsid w:val="0083048F"/>
    <w:rsid w:val="00840DAE"/>
    <w:rsid w:val="008410A2"/>
    <w:rsid w:val="0084194B"/>
    <w:rsid w:val="00843149"/>
    <w:rsid w:val="00847E7A"/>
    <w:rsid w:val="00854F91"/>
    <w:rsid w:val="00857305"/>
    <w:rsid w:val="008578B7"/>
    <w:rsid w:val="008631AD"/>
    <w:rsid w:val="008747C9"/>
    <w:rsid w:val="00883B02"/>
    <w:rsid w:val="008851BA"/>
    <w:rsid w:val="008940E3"/>
    <w:rsid w:val="00894AA8"/>
    <w:rsid w:val="008A02EE"/>
    <w:rsid w:val="008A2FD4"/>
    <w:rsid w:val="008A6E22"/>
    <w:rsid w:val="008C18EF"/>
    <w:rsid w:val="008C23D5"/>
    <w:rsid w:val="008C36F3"/>
    <w:rsid w:val="008D4C8F"/>
    <w:rsid w:val="008E2214"/>
    <w:rsid w:val="00903368"/>
    <w:rsid w:val="00903F1E"/>
    <w:rsid w:val="00912440"/>
    <w:rsid w:val="009160E2"/>
    <w:rsid w:val="00926CC3"/>
    <w:rsid w:val="0093006E"/>
    <w:rsid w:val="0093405F"/>
    <w:rsid w:val="00936EF9"/>
    <w:rsid w:val="009375CC"/>
    <w:rsid w:val="0094155E"/>
    <w:rsid w:val="00956042"/>
    <w:rsid w:val="009575DF"/>
    <w:rsid w:val="00957A66"/>
    <w:rsid w:val="00962F91"/>
    <w:rsid w:val="0096341A"/>
    <w:rsid w:val="0097681E"/>
    <w:rsid w:val="009776DB"/>
    <w:rsid w:val="00983F39"/>
    <w:rsid w:val="00993367"/>
    <w:rsid w:val="009A2353"/>
    <w:rsid w:val="009A6290"/>
    <w:rsid w:val="009A7978"/>
    <w:rsid w:val="009B07EA"/>
    <w:rsid w:val="009C2BAA"/>
    <w:rsid w:val="009C551F"/>
    <w:rsid w:val="009D0CDE"/>
    <w:rsid w:val="009D5152"/>
    <w:rsid w:val="009E4C9B"/>
    <w:rsid w:val="009E5895"/>
    <w:rsid w:val="009E6D35"/>
    <w:rsid w:val="009F3D88"/>
    <w:rsid w:val="00A2146B"/>
    <w:rsid w:val="00A21E1B"/>
    <w:rsid w:val="00A33A4D"/>
    <w:rsid w:val="00A80EAE"/>
    <w:rsid w:val="00A81990"/>
    <w:rsid w:val="00A94520"/>
    <w:rsid w:val="00A96BB0"/>
    <w:rsid w:val="00AB1AE3"/>
    <w:rsid w:val="00AD3A9F"/>
    <w:rsid w:val="00AF2576"/>
    <w:rsid w:val="00AF637D"/>
    <w:rsid w:val="00B07985"/>
    <w:rsid w:val="00B16E8F"/>
    <w:rsid w:val="00B24A6A"/>
    <w:rsid w:val="00B27D4B"/>
    <w:rsid w:val="00B30E8B"/>
    <w:rsid w:val="00B35127"/>
    <w:rsid w:val="00B35A3D"/>
    <w:rsid w:val="00B45134"/>
    <w:rsid w:val="00B513AB"/>
    <w:rsid w:val="00B61D1D"/>
    <w:rsid w:val="00B7596A"/>
    <w:rsid w:val="00B8182E"/>
    <w:rsid w:val="00B845D0"/>
    <w:rsid w:val="00B86539"/>
    <w:rsid w:val="00B875C5"/>
    <w:rsid w:val="00BA7D4C"/>
    <w:rsid w:val="00BB2181"/>
    <w:rsid w:val="00BB36FE"/>
    <w:rsid w:val="00BC07C1"/>
    <w:rsid w:val="00BC0A7D"/>
    <w:rsid w:val="00BC7E21"/>
    <w:rsid w:val="00BD0AC5"/>
    <w:rsid w:val="00BD3D49"/>
    <w:rsid w:val="00BE61EB"/>
    <w:rsid w:val="00BF09BC"/>
    <w:rsid w:val="00BF7406"/>
    <w:rsid w:val="00C15361"/>
    <w:rsid w:val="00C157B3"/>
    <w:rsid w:val="00C21D21"/>
    <w:rsid w:val="00C32E7D"/>
    <w:rsid w:val="00C42652"/>
    <w:rsid w:val="00C42E4C"/>
    <w:rsid w:val="00C452D7"/>
    <w:rsid w:val="00C471C2"/>
    <w:rsid w:val="00C67C17"/>
    <w:rsid w:val="00C7770A"/>
    <w:rsid w:val="00CB051C"/>
    <w:rsid w:val="00CB362A"/>
    <w:rsid w:val="00CD78F6"/>
    <w:rsid w:val="00CE5C61"/>
    <w:rsid w:val="00D3460A"/>
    <w:rsid w:val="00D53F00"/>
    <w:rsid w:val="00D55499"/>
    <w:rsid w:val="00D56B79"/>
    <w:rsid w:val="00D64759"/>
    <w:rsid w:val="00D72D11"/>
    <w:rsid w:val="00D80207"/>
    <w:rsid w:val="00D812FF"/>
    <w:rsid w:val="00D86AD3"/>
    <w:rsid w:val="00D92FB4"/>
    <w:rsid w:val="00DA0CCC"/>
    <w:rsid w:val="00DC3D03"/>
    <w:rsid w:val="00DD149F"/>
    <w:rsid w:val="00DE482D"/>
    <w:rsid w:val="00DF0441"/>
    <w:rsid w:val="00DF5E2C"/>
    <w:rsid w:val="00E147C3"/>
    <w:rsid w:val="00E26B5C"/>
    <w:rsid w:val="00E379E1"/>
    <w:rsid w:val="00E5626D"/>
    <w:rsid w:val="00E653CD"/>
    <w:rsid w:val="00E67801"/>
    <w:rsid w:val="00E67BE4"/>
    <w:rsid w:val="00E71A2B"/>
    <w:rsid w:val="00E73499"/>
    <w:rsid w:val="00E763FD"/>
    <w:rsid w:val="00E807E9"/>
    <w:rsid w:val="00E90D68"/>
    <w:rsid w:val="00E90D72"/>
    <w:rsid w:val="00E95143"/>
    <w:rsid w:val="00EB1BD1"/>
    <w:rsid w:val="00EB258D"/>
    <w:rsid w:val="00EB730F"/>
    <w:rsid w:val="00EB749D"/>
    <w:rsid w:val="00EC1C43"/>
    <w:rsid w:val="00ED3653"/>
    <w:rsid w:val="00EF4A2D"/>
    <w:rsid w:val="00F04757"/>
    <w:rsid w:val="00F444B3"/>
    <w:rsid w:val="00F4526E"/>
    <w:rsid w:val="00F45663"/>
    <w:rsid w:val="00F5149E"/>
    <w:rsid w:val="00F66F9E"/>
    <w:rsid w:val="00F73C95"/>
    <w:rsid w:val="00F854B8"/>
    <w:rsid w:val="00F87CBB"/>
    <w:rsid w:val="00F919C7"/>
    <w:rsid w:val="00F96FD7"/>
    <w:rsid w:val="00FA17CD"/>
    <w:rsid w:val="00FA40C5"/>
    <w:rsid w:val="00FB1C0A"/>
    <w:rsid w:val="00FB5AD1"/>
    <w:rsid w:val="00FD2FC3"/>
    <w:rsid w:val="00FE05C1"/>
    <w:rsid w:val="00FE09A7"/>
    <w:rsid w:val="00FE3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8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0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54F8"/>
    <w:pPr>
      <w:ind w:left="720"/>
      <w:contextualSpacing/>
    </w:pPr>
  </w:style>
  <w:style w:type="paragraph" w:customStyle="1" w:styleId="ConsPlusTitle">
    <w:name w:val="ConsPlusTitle"/>
    <w:rsid w:val="00510B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40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405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B54F8"/>
    <w:pPr>
      <w:ind w:left="720"/>
      <w:contextualSpacing/>
    </w:pPr>
  </w:style>
  <w:style w:type="paragraph" w:customStyle="1" w:styleId="ConsPlusTitle">
    <w:name w:val="ConsPlusTitle"/>
    <w:rsid w:val="00510B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2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46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44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0B894E6EE5ACDDF7F07DF7E9E95FAD136B7F5A09F44DCD1B2FCE8AC504A5EAC65E0EA45757664A17s3M" TargetMode="External"/><Relationship Id="rId13" Type="http://schemas.openxmlformats.org/officeDocument/2006/relationships/hyperlink" Target="consultantplus://offline/ref=8E94648086B4E43C85FDA3F1B5670CAC992EFAAEB841F1270B8AAA7E167A4B506E2FAFC59F0F6BFBQA11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0B894E6EE5ACDDF7F07DF7E9E95FAD136B7F5A09F44DCD1B2FCE8AC504A5EAC65E0EA45757664A17s4M" TargetMode="External"/><Relationship Id="rId12" Type="http://schemas.openxmlformats.org/officeDocument/2006/relationships/hyperlink" Target="consultantplus://offline/ref=210B894E6EE5ACDDF7F07DF7E9E95FAD136B7F5A09F44DCD1B2FCE8AC504A5EAC65E0EA45757664A17s0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7590C9A674202CDAFAF62010DBFD3B91FCD14D57AFEECE979EF5199E3444AG" TargetMode="External"/><Relationship Id="rId11" Type="http://schemas.openxmlformats.org/officeDocument/2006/relationships/hyperlink" Target="consultantplus://offline/ref=210B894E6EE5ACDDF7F07DF7E9E95FAD136B7F5A09F44DCD1B2FCE8AC504A5EAC65E0EA45757664A17s2M" TargetMode="Externa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3EDB61D5A271B267671CB52DD74363E4733E04B0F194CF18FEB119518Ay0w5D" TargetMode="External"/><Relationship Id="rId10" Type="http://schemas.openxmlformats.org/officeDocument/2006/relationships/hyperlink" Target="consultantplus://offline/ref=210B894E6EE5ACDDF7F07DF7E9E95FAD136B7F5A09F44DCD1B2FCE8AC504A5EAC65E0EA45757664A17s0M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0B894E6EE5ACDDF7F07DF7E9E95FAD136B7F5A09F44DCD1B2FCE8AC504A5EAC65E0EA45757664A17s2M" TargetMode="External"/><Relationship Id="rId14" Type="http://schemas.openxmlformats.org/officeDocument/2006/relationships/hyperlink" Target="consultantplus://offline/ref=3EDB61D5A271B267671CB52DD74363E4733E04B0F194CF18FEB119518Ay0w5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4279</Words>
  <Characters>24392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11</cp:revision>
  <cp:lastPrinted>2018-10-03T07:42:00Z</cp:lastPrinted>
  <dcterms:created xsi:type="dcterms:W3CDTF">2018-09-15T11:39:00Z</dcterms:created>
  <dcterms:modified xsi:type="dcterms:W3CDTF">2018-10-03T07:42:00Z</dcterms:modified>
</cp:coreProperties>
</file>