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6A5" w:rsidRDefault="00FE26A5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04B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6242B5" w:rsidRPr="00E00F6B" w:rsidRDefault="007B5536" w:rsidP="00D557E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 ВОПРОСАМ ПРЕДСТАВЛЕНИЯ СВЕДЕНИЙ</w:t>
      </w:r>
    </w:p>
    <w:p w:rsidR="006242B5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0A3A5F" w:rsidRPr="00E00F6B" w:rsidRDefault="007B5536" w:rsidP="007B553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И ЗАПОЛНЕНИЯ СООТВЕТСТВУЮЩЕЙ ФОРМЫ СПРАВКИ </w:t>
      </w:r>
    </w:p>
    <w:p w:rsidR="00B428FD" w:rsidRPr="00E00F6B" w:rsidRDefault="00B428FD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</w:t>
      </w:r>
      <w:r w:rsidR="00C96FEE" w:rsidRPr="00E00F6B">
        <w:rPr>
          <w:rFonts w:ascii="Times New Roman" w:hAnsi="Times New Roman"/>
          <w:sz w:val="28"/>
          <w:szCs w:val="28"/>
        </w:rPr>
        <w:t xml:space="preserve">2018 </w:t>
      </w:r>
      <w:r w:rsidR="00980A5D" w:rsidRPr="00E00F6B">
        <w:rPr>
          <w:rFonts w:ascii="Times New Roman" w:hAnsi="Times New Roman"/>
          <w:sz w:val="28"/>
          <w:szCs w:val="28"/>
        </w:rPr>
        <w:t xml:space="preserve">году (за отчетный </w:t>
      </w:r>
      <w:r w:rsidR="00C96FEE" w:rsidRPr="00E00F6B">
        <w:rPr>
          <w:rFonts w:ascii="Times New Roman" w:hAnsi="Times New Roman"/>
          <w:sz w:val="28"/>
          <w:szCs w:val="28"/>
        </w:rPr>
        <w:t xml:space="preserve">2017 </w:t>
      </w:r>
      <w:r w:rsidR="00980A5D" w:rsidRPr="00E00F6B">
        <w:rPr>
          <w:rFonts w:ascii="Times New Roman" w:hAnsi="Times New Roman"/>
          <w:sz w:val="28"/>
          <w:szCs w:val="28"/>
        </w:rPr>
        <w:t>год)</w:t>
      </w:r>
    </w:p>
    <w:p w:rsidR="00FE26A5" w:rsidRPr="00E00F6B" w:rsidRDefault="00FE26A5" w:rsidP="007B553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34380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актом. </w:t>
      </w:r>
    </w:p>
    <w:p w:rsidR="00734380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пунктом 25 Указа Президента Российской Федерации от 2 апреля 2013 г. № 309 «О мерах по реализации отдельных положений Федерального закона «О противодействии коррупции»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а также уполномочено издавать </w:t>
      </w:r>
      <w:hyperlink r:id="rId8" w:history="1">
        <w:r w:rsidRPr="00E00F6B">
          <w:rPr>
            <w:rFonts w:ascii="Times New Roman" w:hAnsi="Times New Roman"/>
            <w:sz w:val="28"/>
            <w:szCs w:val="28"/>
          </w:rPr>
          <w:t>методические рекомендации</w:t>
        </w:r>
      </w:hyperlink>
      <w:r w:rsidRPr="00E00F6B">
        <w:rPr>
          <w:rFonts w:ascii="Times New Roman" w:hAnsi="Times New Roman"/>
          <w:sz w:val="28"/>
          <w:szCs w:val="28"/>
        </w:rPr>
        <w:t xml:space="preserve"> и другие инструктивно-методические материалы по данным вопросам.</w:t>
      </w:r>
    </w:p>
    <w:p w:rsidR="00317EAE" w:rsidRPr="00E00F6B" w:rsidRDefault="00734380" w:rsidP="00025686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этой связи п</w:t>
      </w:r>
      <w:r w:rsidR="00980A5D" w:rsidRPr="00E00F6B">
        <w:rPr>
          <w:rFonts w:ascii="Times New Roman" w:hAnsi="Times New Roman"/>
          <w:sz w:val="28"/>
          <w:szCs w:val="28"/>
        </w:rPr>
        <w:t>унктом 2 раздела 4 протокола заседания президиума Совета при Президенте Российской Федерации по противодействию коррупции от 24 апреля 2015 г. № 47 федеральным государственным органам, органам государственной власти субъектов Российской Федерации, органам местного самоуправления, государственным корпорациям (компаниям), фондам и иным организациям, созданным Российской Федерацией на основании законов, а также организациям, созданным для выполнения задач, поставленных перед федеральными государственными органами,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инструктивно-методическими материалами.</w:t>
      </w:r>
    </w:p>
    <w:p w:rsidR="00176BF4" w:rsidRPr="00E00F6B" w:rsidRDefault="00176BF4" w:rsidP="00734380">
      <w:pPr>
        <w:jc w:val="left"/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Представление сведений о доходах, расходах, </w:t>
      </w:r>
    </w:p>
    <w:p w:rsidR="00A84DA2" w:rsidRPr="00E00F6B" w:rsidRDefault="00980A5D" w:rsidP="00734380">
      <w:pPr>
        <w:pStyle w:val="aa"/>
        <w:ind w:left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 имуществе и обязательствах имущественного характера</w:t>
      </w:r>
    </w:p>
    <w:p w:rsidR="00A84DA2" w:rsidRPr="00E00F6B" w:rsidRDefault="00A84DA2" w:rsidP="00734380">
      <w:pPr>
        <w:jc w:val="center"/>
        <w:rPr>
          <w:rFonts w:ascii="Times New Roman" w:hAnsi="Times New Roman"/>
          <w:sz w:val="28"/>
          <w:szCs w:val="28"/>
        </w:rPr>
      </w:pPr>
    </w:p>
    <w:p w:rsidR="00FE6316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Представление сведений о доходах, расходах, об имуществе и обязательствах имущественного характера является обязанностью соответствующего лица, предусмотренной антикоррупционным законодательством</w:t>
      </w:r>
      <w:r w:rsidR="00062BDB" w:rsidRPr="00E00F6B">
        <w:rPr>
          <w:rFonts w:ascii="Times New Roman" w:hAnsi="Times New Roman"/>
          <w:sz w:val="28"/>
          <w:szCs w:val="28"/>
        </w:rPr>
        <w:t>.</w:t>
      </w:r>
    </w:p>
    <w:p w:rsidR="00D557E0" w:rsidRPr="00E00F6B" w:rsidRDefault="00D557E0" w:rsidP="00734380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</w:p>
    <w:p w:rsidR="00204BB5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Лица, обязанные представлять сведения о доходах, расходах, об имуществе и обязательствах имущественного характера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представлять такие сведения (далее – служащий (работник)), а именно:</w:t>
      </w:r>
    </w:p>
    <w:p w:rsidR="00835701" w:rsidRPr="00E00F6B" w:rsidRDefault="00734380" w:rsidP="00025686">
      <w:pPr>
        <w:pStyle w:val="aa"/>
        <w:numPr>
          <w:ilvl w:val="0"/>
          <w:numId w:val="3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лицами</w:t>
      </w:r>
      <w:r w:rsidR="00980A5D" w:rsidRPr="00E00F6B">
        <w:rPr>
          <w:rFonts w:ascii="Times New Roman" w:hAnsi="Times New Roman"/>
          <w:sz w:val="28"/>
          <w:szCs w:val="28"/>
        </w:rPr>
        <w:t>, замещающим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 xml:space="preserve"> государственн</w:t>
      </w:r>
      <w:r w:rsidRPr="00E00F6B">
        <w:rPr>
          <w:rFonts w:ascii="Times New Roman" w:hAnsi="Times New Roman"/>
          <w:sz w:val="28"/>
          <w:szCs w:val="28"/>
        </w:rPr>
        <w:t>ые</w:t>
      </w:r>
      <w:r w:rsidR="00980A5D" w:rsidRPr="00E00F6B">
        <w:rPr>
          <w:rFonts w:ascii="Times New Roman" w:hAnsi="Times New Roman"/>
          <w:sz w:val="28"/>
          <w:szCs w:val="28"/>
        </w:rPr>
        <w:t xml:space="preserve"> должност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 xml:space="preserve"> Российской Федерации, государственн</w:t>
      </w:r>
      <w:r w:rsidRPr="00E00F6B">
        <w:rPr>
          <w:rFonts w:ascii="Times New Roman" w:hAnsi="Times New Roman"/>
          <w:sz w:val="28"/>
          <w:szCs w:val="28"/>
        </w:rPr>
        <w:t>ые</w:t>
      </w:r>
      <w:r w:rsidR="00980A5D" w:rsidRPr="00E00F6B">
        <w:rPr>
          <w:rFonts w:ascii="Times New Roman" w:hAnsi="Times New Roman"/>
          <w:sz w:val="28"/>
          <w:szCs w:val="28"/>
        </w:rPr>
        <w:t xml:space="preserve"> должност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 xml:space="preserve"> субъект</w:t>
      </w:r>
      <w:r w:rsidRPr="00E00F6B">
        <w:rPr>
          <w:rFonts w:ascii="Times New Roman" w:hAnsi="Times New Roman"/>
          <w:sz w:val="28"/>
          <w:szCs w:val="28"/>
        </w:rPr>
        <w:t>ов</w:t>
      </w:r>
      <w:r w:rsidR="00980A5D" w:rsidRPr="00E00F6B">
        <w:rPr>
          <w:rFonts w:ascii="Times New Roman" w:hAnsi="Times New Roman"/>
          <w:sz w:val="28"/>
          <w:szCs w:val="28"/>
        </w:rPr>
        <w:t xml:space="preserve"> Российской Федерации, муниципальн</w:t>
      </w:r>
      <w:r w:rsidRPr="00E00F6B">
        <w:rPr>
          <w:rFonts w:ascii="Times New Roman" w:hAnsi="Times New Roman"/>
          <w:sz w:val="28"/>
          <w:szCs w:val="28"/>
        </w:rPr>
        <w:t>ые</w:t>
      </w:r>
      <w:r w:rsidR="00980A5D" w:rsidRPr="00E00F6B">
        <w:rPr>
          <w:rFonts w:ascii="Times New Roman" w:hAnsi="Times New Roman"/>
          <w:sz w:val="28"/>
          <w:szCs w:val="28"/>
        </w:rPr>
        <w:t xml:space="preserve"> должност</w:t>
      </w:r>
      <w:r w:rsidRPr="00E00F6B">
        <w:rPr>
          <w:rFonts w:ascii="Times New Roman" w:hAnsi="Times New Roman"/>
          <w:sz w:val="28"/>
          <w:szCs w:val="28"/>
        </w:rPr>
        <w:t>и</w:t>
      </w:r>
      <w:r w:rsidR="00980A5D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государственными и муниципальными служащими, замещающим</w:t>
      </w:r>
      <w:r w:rsidR="00734380" w:rsidRPr="00E00F6B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 должности, включенные в </w:t>
      </w:r>
      <w:hyperlink r:id="rId9" w:history="1">
        <w:r w:rsidRPr="00E00F6B">
          <w:rPr>
            <w:rFonts w:ascii="Times New Roman" w:hAnsi="Times New Roman"/>
            <w:sz w:val="28"/>
            <w:szCs w:val="28"/>
          </w:rPr>
          <w:t>перечни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утвержденные нормативными правовыми актами Российской Федерации;</w:t>
      </w:r>
    </w:p>
    <w:p w:rsidR="00835701" w:rsidRPr="00E00F6B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работниками государственных корпораций</w:t>
      </w:r>
      <w:r w:rsidR="00734380" w:rsidRPr="00E00F6B">
        <w:rPr>
          <w:rFonts w:ascii="Times New Roman" w:hAnsi="Times New Roman"/>
          <w:sz w:val="28"/>
          <w:szCs w:val="28"/>
        </w:rPr>
        <w:t xml:space="preserve"> (компаний</w:t>
      </w:r>
      <w:r w:rsidR="001C54EC" w:rsidRPr="00E00F6B">
        <w:rPr>
          <w:rFonts w:ascii="Times New Roman" w:hAnsi="Times New Roman"/>
          <w:sz w:val="28"/>
          <w:szCs w:val="28"/>
        </w:rPr>
        <w:t>, публично-правовых компаний</w:t>
      </w:r>
      <w:r w:rsidR="00734380" w:rsidRPr="00E00F6B">
        <w:rPr>
          <w:rFonts w:ascii="Times New Roman" w:hAnsi="Times New Roman"/>
          <w:sz w:val="28"/>
          <w:szCs w:val="28"/>
        </w:rPr>
        <w:t>)</w:t>
      </w:r>
      <w:r w:rsidRPr="00E00F6B">
        <w:rPr>
          <w:rFonts w:ascii="Times New Roman" w:hAnsi="Times New Roman"/>
          <w:sz w:val="28"/>
          <w:szCs w:val="28"/>
        </w:rPr>
        <w:t>,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создаваемых Российской Федерацией на основании федеральных законов, замещающими должности,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должности, включенные в перечни, утвержденные нормативными актами фондов, локальными нормативными актами организаций;</w:t>
      </w:r>
    </w:p>
    <w:p w:rsidR="00835701" w:rsidRPr="00E00F6B" w:rsidRDefault="00980A5D" w:rsidP="00025686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E00F6B">
        <w:t>лицами, замещающими должности членов Совета директоров Центрального банка Российской Федерации, иные должности</w:t>
      </w:r>
      <w:r w:rsidR="00A51C4B" w:rsidRPr="00E00F6B">
        <w:t xml:space="preserve"> </w:t>
      </w:r>
      <w:r w:rsidRPr="00E00F6B">
        <w:t xml:space="preserve">в Центральном банке Российской Федерации, включенные в </w:t>
      </w:r>
      <w:hyperlink r:id="rId10" w:history="1">
        <w:r w:rsidRPr="00E00F6B">
          <w:t>перечень</w:t>
        </w:r>
      </w:hyperlink>
      <w:r w:rsidRPr="00E00F6B">
        <w:t>, утвержденный Советом директоров Центрального банка Российской Федерации;</w:t>
      </w:r>
    </w:p>
    <w:p w:rsidR="009B6861" w:rsidRPr="00E00F6B" w:rsidRDefault="00980A5D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работниками организаций, создаваемых для выполнения задач, поставленных перед федеральными государственными органами,</w:t>
      </w:r>
      <w:r w:rsidR="00A51C4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замещающими отдельные должности на основании трудового договора в данных организациях, включенные в </w:t>
      </w:r>
      <w:hyperlink r:id="rId11" w:history="1">
        <w:r w:rsidRPr="00E00F6B">
          <w:rPr>
            <w:rFonts w:ascii="Times New Roman" w:hAnsi="Times New Roman"/>
            <w:sz w:val="28"/>
            <w:szCs w:val="28"/>
          </w:rPr>
          <w:t>перечни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утвержденные федеральными государственными органами</w:t>
      </w:r>
      <w:r w:rsidR="009B6861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9B6861" w:rsidP="00025686">
      <w:pPr>
        <w:pStyle w:val="aa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атаманами войскового казачьего общества, внесенного в государственный реестр казачьих обществ в Российской Федерации (далее – атаман войскового казачьего общества).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 Сведения о доходах, об имуществе и обязательствах имущественного характера представляются гражданином, претендующим на замещение </w:t>
      </w:r>
      <w:r w:rsidR="00734380" w:rsidRPr="00E00F6B">
        <w:rPr>
          <w:rFonts w:ascii="Times New Roman" w:hAnsi="Times New Roman"/>
          <w:sz w:val="28"/>
          <w:szCs w:val="28"/>
        </w:rPr>
        <w:br/>
      </w:r>
      <w:r w:rsidRPr="00E00F6B">
        <w:rPr>
          <w:rFonts w:ascii="Times New Roman" w:hAnsi="Times New Roman"/>
          <w:sz w:val="28"/>
          <w:szCs w:val="28"/>
        </w:rPr>
        <w:t>(далее – гражданин):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государственной должности Российской Федерации, государственной должности субъекта Российской Федерации, муниципальной должности;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любой должности государственной службы (поступающим на службу);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муниципальной службы, включенной в перечни, утвержденные нормативными правовыми актами Российской Федерации;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в государственных корпорациях</w:t>
      </w:r>
      <w:r w:rsidR="00734380" w:rsidRPr="00E00F6B">
        <w:rPr>
          <w:rFonts w:ascii="Times New Roman" w:hAnsi="Times New Roman"/>
          <w:sz w:val="28"/>
          <w:szCs w:val="28"/>
        </w:rPr>
        <w:t xml:space="preserve"> (компаниях</w:t>
      </w:r>
      <w:r w:rsidR="001C54EC" w:rsidRPr="00E00F6B">
        <w:rPr>
          <w:rFonts w:ascii="Times New Roman" w:hAnsi="Times New Roman"/>
          <w:sz w:val="28"/>
          <w:szCs w:val="28"/>
        </w:rPr>
        <w:t>, публично-правовых компаниях</w:t>
      </w:r>
      <w:r w:rsidR="00734380" w:rsidRPr="00E00F6B">
        <w:rPr>
          <w:rFonts w:ascii="Times New Roman" w:hAnsi="Times New Roman"/>
          <w:sz w:val="28"/>
          <w:szCs w:val="28"/>
        </w:rPr>
        <w:t>)</w:t>
      </w:r>
      <w:r w:rsidRPr="00E00F6B">
        <w:rPr>
          <w:rFonts w:ascii="Times New Roman" w:hAnsi="Times New Roman"/>
          <w:sz w:val="28"/>
          <w:szCs w:val="28"/>
        </w:rPr>
        <w:t>,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назначение на которую и освобождение от которой осуществляется Президентом Российской Федерации или Правительством Российской Федерации, и должности, включенн</w:t>
      </w:r>
      <w:r w:rsidR="00734380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в перечни, утвержденные нормативными актами фондов, локальными нормативными актами организаций;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 xml:space="preserve">должности члена Совета директоров Центрального банка Российской Федерации, должности в Центральном банке Российской Федерации, включенные в </w:t>
      </w:r>
      <w:hyperlink r:id="rId12" w:history="1">
        <w:r w:rsidRPr="00E00F6B">
          <w:rPr>
            <w:rFonts w:ascii="Times New Roman" w:hAnsi="Times New Roman"/>
            <w:sz w:val="28"/>
            <w:szCs w:val="28"/>
          </w:rPr>
          <w:t>перечень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утвержденный Советом директоров Центрального банка Российской Федерации;</w:t>
      </w:r>
    </w:p>
    <w:p w:rsidR="00835701" w:rsidRPr="00E00F6B" w:rsidRDefault="00980A5D" w:rsidP="00025686">
      <w:pPr>
        <w:pStyle w:val="aa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отдельной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включенной в </w:t>
      </w:r>
      <w:hyperlink r:id="rId13" w:history="1">
        <w:r w:rsidRPr="00E00F6B">
          <w:rPr>
            <w:rFonts w:ascii="Times New Roman" w:hAnsi="Times New Roman"/>
            <w:sz w:val="28"/>
            <w:szCs w:val="28"/>
          </w:rPr>
          <w:t>перечни</w:t>
        </w:r>
      </w:hyperlink>
      <w:r w:rsidRPr="00E00F6B">
        <w:rPr>
          <w:rFonts w:ascii="Times New Roman" w:hAnsi="Times New Roman"/>
          <w:sz w:val="28"/>
          <w:szCs w:val="28"/>
        </w:rPr>
        <w:t>, утвержденные федерал</w:t>
      </w:r>
      <w:r w:rsidR="00113C0F" w:rsidRPr="00E00F6B">
        <w:rPr>
          <w:rFonts w:ascii="Times New Roman" w:hAnsi="Times New Roman"/>
          <w:sz w:val="28"/>
          <w:szCs w:val="28"/>
        </w:rPr>
        <w:t>ьными государственными органами;</w:t>
      </w:r>
    </w:p>
    <w:p w:rsidR="001F43C6" w:rsidRPr="00E00F6B" w:rsidRDefault="00C40453" w:rsidP="00025686">
      <w:pPr>
        <w:pStyle w:val="aa"/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967B64" w:rsidRPr="00E00F6B">
        <w:rPr>
          <w:rFonts w:ascii="Times New Roman" w:hAnsi="Times New Roman"/>
          <w:sz w:val="28"/>
          <w:szCs w:val="28"/>
        </w:rPr>
        <w:t>) </w:t>
      </w:r>
      <w:r w:rsidRPr="00E00F6B">
        <w:rPr>
          <w:rFonts w:ascii="Times New Roman" w:hAnsi="Times New Roman"/>
          <w:sz w:val="28"/>
          <w:szCs w:val="28"/>
        </w:rPr>
        <w:t>должности атамана войскового казачьего общества (</w:t>
      </w:r>
      <w:r w:rsidR="0050681F" w:rsidRPr="00E00F6B">
        <w:rPr>
          <w:rFonts w:ascii="Times New Roman" w:hAnsi="Times New Roman"/>
          <w:sz w:val="28"/>
          <w:szCs w:val="28"/>
        </w:rPr>
        <w:t>а</w:t>
      </w:r>
      <w:r w:rsidR="009B6861" w:rsidRPr="00E00F6B">
        <w:rPr>
          <w:rFonts w:ascii="Times New Roman" w:hAnsi="Times New Roman"/>
          <w:sz w:val="28"/>
          <w:szCs w:val="28"/>
        </w:rPr>
        <w:t>таманом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также федеральным государственным служащим, замещающим должность государственной службы, не предусмотренную </w:t>
      </w:r>
      <w:hyperlink r:id="rId14" w:history="1">
        <w:r w:rsidRPr="00E00F6B">
          <w:rPr>
            <w:rFonts w:ascii="Times New Roman" w:hAnsi="Times New Roman"/>
            <w:sz w:val="28"/>
            <w:szCs w:val="28"/>
          </w:rPr>
          <w:t>перечнем</w:t>
        </w:r>
      </w:hyperlink>
      <w:r w:rsidRPr="00E00F6B">
        <w:rPr>
          <w:rFonts w:ascii="Times New Roman" w:hAnsi="Times New Roman"/>
          <w:sz w:val="28"/>
          <w:szCs w:val="28"/>
        </w:rPr>
        <w:t xml:space="preserve"> должностей, утвержденным 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и претендующим на замещение должности государственной службы</w:t>
      </w:r>
      <w:r w:rsidR="00981341" w:rsidRPr="00E00F6B">
        <w:rPr>
          <w:rFonts w:ascii="Times New Roman" w:hAnsi="Times New Roman"/>
          <w:sz w:val="28"/>
          <w:szCs w:val="28"/>
        </w:rPr>
        <w:t xml:space="preserve"> в данном </w:t>
      </w:r>
      <w:r w:rsidR="007816AA" w:rsidRPr="00E00F6B">
        <w:rPr>
          <w:rFonts w:ascii="Times New Roman" w:hAnsi="Times New Roman"/>
          <w:sz w:val="28"/>
          <w:szCs w:val="28"/>
        </w:rPr>
        <w:t>государственном</w:t>
      </w:r>
      <w:r w:rsidR="00981341" w:rsidRPr="00E00F6B">
        <w:rPr>
          <w:rFonts w:ascii="Times New Roman" w:hAnsi="Times New Roman"/>
          <w:sz w:val="28"/>
          <w:szCs w:val="28"/>
        </w:rPr>
        <w:t xml:space="preserve"> органе</w:t>
      </w:r>
      <w:r w:rsidRPr="00E00F6B">
        <w:rPr>
          <w:rFonts w:ascii="Times New Roman" w:hAnsi="Times New Roman"/>
          <w:sz w:val="28"/>
          <w:szCs w:val="28"/>
        </w:rPr>
        <w:t xml:space="preserve">, предусмотренной этим перечнем. </w:t>
      </w:r>
    </w:p>
    <w:p w:rsidR="00DA1458" w:rsidRPr="00E00F6B" w:rsidRDefault="00980A5D" w:rsidP="00734380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Обязательность представления сведений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 Требованиями антикоррупционного законодательства не предусматривается освобождение служащего (работника) от исполнения обязанности представлять сведения о доходах, расходах, об имуществе и обязательствах имущественного характера (далее – сведения), в том числе в период нахождения его в отпуске (ежегодный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в период временной нетрудоспособности или иной период неисполнения должностных обязанностей.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невозможности представить сведения лично служащему (работнику) рекомендуется направить их в государственный орган, орган местного самоуправления, организацию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 последнего дня срока, указанного в пункте 7 настоящих Методических рекомендаций.</w:t>
      </w:r>
    </w:p>
    <w:p w:rsidR="00DA1458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Сроки представления сведений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 представляют сведения при подаче документов для наделения полномочиями по должности, назначения или избрания на должность (до назначения на должность, вместе с основным пакетом документов).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lastRenderedPageBreak/>
        <w:t>Служащие (работники) представляют сведения ежегодно в следующие сроки:</w:t>
      </w:r>
    </w:p>
    <w:p w:rsidR="00835701" w:rsidRPr="00E00F6B" w:rsidRDefault="00980A5D" w:rsidP="00025686">
      <w:pPr>
        <w:pStyle w:val="aa"/>
        <w:numPr>
          <w:ilvl w:val="0"/>
          <w:numId w:val="5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позднее 1 апреля года, следующего за отчетным (Президент Российской Федерации, члены Правительства Российской Федерации, Секретарь Совета Безопасности Российской Федерации, федеральные государственные служащие Администрации Президента Российской Федерации</w:t>
      </w:r>
      <w:r w:rsidR="00734380" w:rsidRPr="00E00F6B">
        <w:rPr>
          <w:rFonts w:ascii="Times New Roman" w:hAnsi="Times New Roman"/>
          <w:sz w:val="28"/>
          <w:szCs w:val="28"/>
        </w:rPr>
        <w:t xml:space="preserve"> и др.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835701" w:rsidRPr="00E00F6B" w:rsidRDefault="00980A5D" w:rsidP="00025686">
      <w:pPr>
        <w:pStyle w:val="aa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не позднее 30 апреля года, следующего за отчетным (государственные служащие, </w:t>
      </w:r>
      <w:r w:rsidR="00655BC1" w:rsidRPr="00E00F6B">
        <w:rPr>
          <w:rFonts w:ascii="Times New Roman" w:hAnsi="Times New Roman"/>
          <w:sz w:val="28"/>
          <w:szCs w:val="28"/>
        </w:rPr>
        <w:t xml:space="preserve">муниципальные служащие, </w:t>
      </w:r>
      <w:r w:rsidR="008E2C5D" w:rsidRPr="00E00F6B">
        <w:rPr>
          <w:rFonts w:ascii="Times New Roman" w:hAnsi="Times New Roman"/>
          <w:sz w:val="28"/>
          <w:szCs w:val="28"/>
        </w:rPr>
        <w:t xml:space="preserve">работники </w:t>
      </w:r>
      <w:r w:rsidRPr="00E00F6B">
        <w:rPr>
          <w:rFonts w:ascii="Times New Roman" w:hAnsi="Times New Roman"/>
          <w:sz w:val="28"/>
          <w:szCs w:val="28"/>
        </w:rPr>
        <w:t>Центрального банка Российской Федерации, работники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</w:t>
      </w:r>
      <w:r w:rsidR="00734380" w:rsidRPr="00E00F6B">
        <w:rPr>
          <w:rFonts w:ascii="Times New Roman" w:hAnsi="Times New Roman"/>
          <w:sz w:val="28"/>
          <w:szCs w:val="28"/>
        </w:rPr>
        <w:t xml:space="preserve"> (компаний</w:t>
      </w:r>
      <w:r w:rsidR="00967B64" w:rsidRPr="00E00F6B">
        <w:rPr>
          <w:rFonts w:ascii="Times New Roman" w:hAnsi="Times New Roman"/>
          <w:sz w:val="28"/>
          <w:szCs w:val="28"/>
        </w:rPr>
        <w:t>,</w:t>
      </w:r>
      <w:r w:rsidR="001C54EC" w:rsidRPr="00E00F6B">
        <w:rPr>
          <w:rFonts w:ascii="Times New Roman" w:hAnsi="Times New Roman"/>
          <w:sz w:val="28"/>
          <w:szCs w:val="28"/>
        </w:rPr>
        <w:t xml:space="preserve"> публично-правовых компаний</w:t>
      </w:r>
      <w:r w:rsidR="00734380" w:rsidRPr="00E00F6B">
        <w:rPr>
          <w:rFonts w:ascii="Times New Roman" w:hAnsi="Times New Roman"/>
          <w:sz w:val="28"/>
          <w:szCs w:val="28"/>
        </w:rPr>
        <w:t>)</w:t>
      </w:r>
      <w:r w:rsidRPr="00E00F6B">
        <w:rPr>
          <w:rFonts w:ascii="Times New Roman" w:hAnsi="Times New Roman"/>
          <w:sz w:val="28"/>
          <w:szCs w:val="28"/>
        </w:rPr>
        <w:t>, иных организаций, созданных на основании федеральных законов, организаций, создаваемых для выполнения задач, поставленных перед федеральными государственными органами</w:t>
      </w:r>
      <w:r w:rsidR="00734380" w:rsidRPr="00E00F6B">
        <w:rPr>
          <w:rFonts w:ascii="Times New Roman" w:hAnsi="Times New Roman"/>
          <w:sz w:val="28"/>
          <w:szCs w:val="28"/>
        </w:rPr>
        <w:t xml:space="preserve">, </w:t>
      </w:r>
      <w:r w:rsidR="009B6861" w:rsidRPr="00E00F6B">
        <w:rPr>
          <w:rFonts w:ascii="Times New Roman" w:hAnsi="Times New Roman"/>
          <w:sz w:val="28"/>
          <w:szCs w:val="28"/>
        </w:rPr>
        <w:t xml:space="preserve">атаманы войсковых казачьих обществ </w:t>
      </w:r>
      <w:r w:rsidR="00734380" w:rsidRPr="00E00F6B">
        <w:rPr>
          <w:rFonts w:ascii="Times New Roman" w:hAnsi="Times New Roman"/>
          <w:sz w:val="28"/>
          <w:szCs w:val="28"/>
        </w:rPr>
        <w:t>и др.</w:t>
      </w:r>
      <w:r w:rsidRPr="00E00F6B">
        <w:rPr>
          <w:rFonts w:ascii="Times New Roman" w:hAnsi="Times New Roman"/>
          <w:sz w:val="28"/>
          <w:szCs w:val="28"/>
        </w:rPr>
        <w:t>).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могут быть представлены служащим (работником) в любое время, начиная с 1 января года, следующего за отчетным. 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Откладывать представление сведений до апреля не рекомендуется, особенно в случае планируемого длительного отсутствия служащего (работника), например</w:t>
      </w:r>
      <w:r w:rsidR="00F845FA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убытия в служебную командировку или отпуск.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последний день срока представления сведений приходится на нерабочий день, то </w:t>
      </w:r>
      <w:r w:rsidR="00BB2E19" w:rsidRPr="00E00F6B">
        <w:rPr>
          <w:rFonts w:ascii="Times New Roman" w:hAnsi="Times New Roman"/>
          <w:sz w:val="28"/>
          <w:szCs w:val="28"/>
        </w:rPr>
        <w:t>сведения представляются в последний рабочий день</w:t>
      </w:r>
      <w:r w:rsidR="0003389D" w:rsidRPr="00E00F6B">
        <w:rPr>
          <w:rFonts w:ascii="Times New Roman" w:hAnsi="Times New Roman"/>
          <w:sz w:val="28"/>
          <w:szCs w:val="28"/>
        </w:rPr>
        <w:t>. В нерабочий день сведения</w:t>
      </w:r>
      <w:r w:rsidR="00BB2E19" w:rsidRPr="00E00F6B">
        <w:rPr>
          <w:rFonts w:ascii="Times New Roman" w:hAnsi="Times New Roman"/>
          <w:sz w:val="28"/>
          <w:szCs w:val="28"/>
        </w:rPr>
        <w:t xml:space="preserve"> </w:t>
      </w:r>
      <w:r w:rsidR="0003389D" w:rsidRPr="00E00F6B">
        <w:rPr>
          <w:rFonts w:ascii="Times New Roman" w:hAnsi="Times New Roman"/>
          <w:sz w:val="28"/>
          <w:szCs w:val="28"/>
        </w:rPr>
        <w:t>направляются посредством почтовой связи с соблюдением условий, указанных в пункте 5 настоящих Методический рекомендаций.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Лица, в отношении которых представляются сведения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представляются отдельно: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в отношении служащего (работника),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в отношении его супруги (супруга),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в отношении каждого несовершеннолетнего ребенка служащего (работника).</w:t>
      </w:r>
    </w:p>
    <w:p w:rsidR="00011EEF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Например, служащий (работник), имеющий супругу и двоих несовершеннолетних детей, обязан представить четыре справки о доходах, расходах, об имуществе и обязательствах имущественного характера – отдельно на себя и на каждого члена семьи. Не допускается представление сведений на двух и более лиц (например, на двоих несовершеннолетних детей) в одной справке.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Отчетный период и отчетная дата представления сведений</w:t>
      </w:r>
      <w:r w:rsidRPr="00E00F6B">
        <w:rPr>
          <w:rFonts w:ascii="Times New Roman" w:hAnsi="Times New Roman"/>
          <w:sz w:val="28"/>
          <w:szCs w:val="28"/>
        </w:rPr>
        <w:t>, установленные для граждан и служащих (работников), различны:</w:t>
      </w:r>
    </w:p>
    <w:p w:rsidR="00835701" w:rsidRPr="00E00F6B" w:rsidRDefault="00AE199F" w:rsidP="00025686">
      <w:pPr>
        <w:pStyle w:val="aa"/>
        <w:numPr>
          <w:ilvl w:val="0"/>
          <w:numId w:val="6"/>
        </w:numPr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</w:t>
      </w:r>
      <w:r w:rsidR="00980A5D" w:rsidRPr="00E00F6B">
        <w:rPr>
          <w:rFonts w:ascii="Times New Roman" w:hAnsi="Times New Roman"/>
          <w:sz w:val="28"/>
          <w:szCs w:val="28"/>
        </w:rPr>
        <w:t>ражданин представляет:</w:t>
      </w:r>
    </w:p>
    <w:p w:rsidR="00893364" w:rsidRPr="00E00F6B" w:rsidRDefault="002A378A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а) сведения о своих доходах, доходах супруги (супруга) и несовершеннолетних детей, полученных за календарный год</w:t>
      </w:r>
      <w:r w:rsidR="001F43C6" w:rsidRPr="00E00F6B">
        <w:rPr>
          <w:rFonts w:ascii="Times New Roman" w:hAnsi="Times New Roman"/>
          <w:sz w:val="28"/>
          <w:szCs w:val="28"/>
        </w:rPr>
        <w:t>, а также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сведения о недвижимом имуществе, транспортных средствах и ценных бумагах, отчужденных в течение отчетного периода в результате безвозмездной сделки </w:t>
      </w:r>
      <w:r w:rsidRPr="00E00F6B">
        <w:rPr>
          <w:rFonts w:ascii="Times New Roman" w:hAnsi="Times New Roman"/>
          <w:sz w:val="28"/>
          <w:szCs w:val="28"/>
        </w:rPr>
        <w:t>(с 1 января по 31 декабря), предшествующий году подачи документов;</w:t>
      </w:r>
    </w:p>
    <w:p w:rsidR="00893364" w:rsidRPr="00E00F6B" w:rsidRDefault="002A378A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835701" w:rsidRPr="00E00F6B" w:rsidRDefault="002A378A" w:rsidP="00025686">
      <w:pPr>
        <w:pStyle w:val="aa"/>
        <w:numPr>
          <w:ilvl w:val="0"/>
          <w:numId w:val="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представляет ежегодно:</w:t>
      </w:r>
    </w:p>
    <w:p w:rsidR="00893364" w:rsidRPr="00E00F6B" w:rsidRDefault="002A378A" w:rsidP="00025686">
      <w:pPr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а) сведения о своих доходах и расходах, доходах и расходах супруги (супруга) и несовершеннолетних детей, полученных за календарный (отчетный) год</w:t>
      </w:r>
      <w:r w:rsidR="001F43C6" w:rsidRPr="00E00F6B">
        <w:rPr>
          <w:rFonts w:ascii="Times New Roman" w:hAnsi="Times New Roman"/>
          <w:sz w:val="28"/>
          <w:szCs w:val="28"/>
        </w:rPr>
        <w:t>, а также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  <w:r w:rsidRPr="00E00F6B">
        <w:rPr>
          <w:rFonts w:ascii="Times New Roman" w:hAnsi="Times New Roman"/>
          <w:sz w:val="28"/>
          <w:szCs w:val="28"/>
        </w:rPr>
        <w:t xml:space="preserve"> (с 1 января по </w:t>
      </w:r>
      <w:r w:rsidR="00A51C4B" w:rsidRPr="00E00F6B">
        <w:rPr>
          <w:rFonts w:ascii="Times New Roman" w:hAnsi="Times New Roman"/>
          <w:sz w:val="28"/>
          <w:szCs w:val="28"/>
        </w:rPr>
        <w:t>31 </w:t>
      </w:r>
      <w:r w:rsidRPr="00E00F6B">
        <w:rPr>
          <w:rFonts w:ascii="Times New Roman" w:hAnsi="Times New Roman"/>
          <w:sz w:val="28"/>
          <w:szCs w:val="28"/>
        </w:rPr>
        <w:t>декабря), предшествующий году представления сведений;</w:t>
      </w:r>
    </w:p>
    <w:p w:rsidR="00967B64" w:rsidRPr="00E00F6B" w:rsidRDefault="00980A5D" w:rsidP="00025686">
      <w:pPr>
        <w:tabs>
          <w:tab w:val="left" w:pos="851"/>
          <w:tab w:val="left" w:pos="1276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б) сведения об имуществе, принадлежащем ему, его супруге (супругу) и несовершеннолетним детям на праве собственности, сведения </w:t>
      </w:r>
      <w:r w:rsidR="00096ED3" w:rsidRPr="00E00F6B">
        <w:rPr>
          <w:rFonts w:ascii="Times New Roman" w:hAnsi="Times New Roman"/>
          <w:sz w:val="28"/>
          <w:szCs w:val="28"/>
        </w:rPr>
        <w:t xml:space="preserve">о счетах в банках и иных </w:t>
      </w:r>
      <w:r w:rsidR="002A378A" w:rsidRPr="00E00F6B">
        <w:rPr>
          <w:rFonts w:ascii="Times New Roman" w:hAnsi="Times New Roman"/>
          <w:sz w:val="28"/>
          <w:szCs w:val="28"/>
        </w:rPr>
        <w:t>кредитных организациях, ценных бумагах, об обязательствах имущественного характера</w:t>
      </w:r>
      <w:r w:rsidR="00062BD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по состоянию на конец отчетного периода</w:t>
      </w:r>
      <w:r w:rsidR="002A378A" w:rsidRPr="00E00F6B">
        <w:rPr>
          <w:rFonts w:ascii="Times New Roman" w:hAnsi="Times New Roman"/>
          <w:sz w:val="28"/>
          <w:szCs w:val="28"/>
        </w:rPr>
        <w:t xml:space="preserve"> (31 декабря года, предшествующего году</w:t>
      </w:r>
      <w:r w:rsidRPr="00E00F6B">
        <w:rPr>
          <w:rFonts w:ascii="Times New Roman" w:hAnsi="Times New Roman"/>
          <w:sz w:val="28"/>
          <w:szCs w:val="28"/>
        </w:rPr>
        <w:t xml:space="preserve"> представления сведений)</w:t>
      </w:r>
      <w:r w:rsidR="00967B64" w:rsidRPr="00E00F6B">
        <w:rPr>
          <w:rFonts w:ascii="Times New Roman" w:hAnsi="Times New Roman"/>
          <w:sz w:val="28"/>
          <w:szCs w:val="28"/>
        </w:rPr>
        <w:t>;</w:t>
      </w:r>
    </w:p>
    <w:p w:rsidR="00967B64" w:rsidRPr="00E00F6B" w:rsidRDefault="00967B64" w:rsidP="00025686">
      <w:pPr>
        <w:pStyle w:val="aa"/>
        <w:tabs>
          <w:tab w:val="left" w:pos="851"/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лицо при назначении временно исполняющим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представляет сведения о своих доходах, доходах супруги (супруга) и несовершеннолетних детей, полученных за календарный год, а также сведения о недвижимом имуществе, транспортных средствах и ценных бумагах, отчужденных в течение отчетного периода в результате безвозмездной сделки (с 1 января по 31 декабря), предшествующий году назначения, а 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день назначения.</w:t>
      </w:r>
    </w:p>
    <w:p w:rsidR="00D54078" w:rsidRPr="00E00F6B" w:rsidRDefault="00980A5D" w:rsidP="00025686">
      <w:pPr>
        <w:tabs>
          <w:tab w:val="left" w:pos="851"/>
          <w:tab w:val="left" w:pos="1276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Замещение конкретной должности на отчетную дату как основание для представления сведений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Служащий (работник) должен представить сведения, если по состоянию на 31 декабря отчетного года:</w:t>
      </w:r>
    </w:p>
    <w:p w:rsidR="00835701" w:rsidRPr="00E00F6B" w:rsidRDefault="00980A5D" w:rsidP="00025686">
      <w:pPr>
        <w:pStyle w:val="aa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замещаемая им должность была включена в соответствующий перечень должностей, а сам служащий (работник) замещал указанную должность;</w:t>
      </w:r>
    </w:p>
    <w:p w:rsidR="00835701" w:rsidRPr="00E00F6B" w:rsidRDefault="00980A5D" w:rsidP="00025686">
      <w:pPr>
        <w:pStyle w:val="aa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временно замещаемая им должность была включена в соответствующий перечень должностей. 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Служащий (работник) не представляет сведения, если он назначен на должность, включенную в соответствующий перечень должностей, или временно замещает указанную должность после 31 декабря отчетного года.</w:t>
      </w:r>
    </w:p>
    <w:p w:rsidR="00835701" w:rsidRPr="00E00F6B" w:rsidRDefault="008D38F8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Перевод служащего в другой государственный орган в период с 1 января по 1(30) апреля </w:t>
      </w:r>
      <w:r w:rsidR="00C96FEE" w:rsidRPr="00E00F6B">
        <w:rPr>
          <w:rFonts w:ascii="Times New Roman" w:hAnsi="Times New Roman"/>
          <w:sz w:val="28"/>
          <w:szCs w:val="28"/>
        </w:rPr>
        <w:t xml:space="preserve">2018 </w:t>
      </w:r>
      <w:r w:rsidRPr="00E00F6B">
        <w:rPr>
          <w:rFonts w:ascii="Times New Roman" w:hAnsi="Times New Roman"/>
          <w:sz w:val="28"/>
          <w:szCs w:val="28"/>
        </w:rPr>
        <w:t>г. не освобождает его от обязанности представить сведения в соответствующее структурное подразделение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государственного органа, в котором он замещал должность 31 декабря </w:t>
      </w:r>
      <w:r w:rsidR="00C96FEE" w:rsidRPr="00E00F6B">
        <w:rPr>
          <w:rFonts w:ascii="Times New Roman" w:hAnsi="Times New Roman"/>
          <w:sz w:val="28"/>
          <w:szCs w:val="28"/>
        </w:rPr>
        <w:t>2017 </w:t>
      </w:r>
      <w:r w:rsidRPr="00E00F6B">
        <w:rPr>
          <w:rFonts w:ascii="Times New Roman" w:hAnsi="Times New Roman"/>
          <w:sz w:val="28"/>
          <w:szCs w:val="28"/>
        </w:rPr>
        <w:t>г.</w:t>
      </w:r>
    </w:p>
    <w:p w:rsidR="00835701" w:rsidRPr="00E00F6B" w:rsidRDefault="00096ED3" w:rsidP="00025686">
      <w:pPr>
        <w:pStyle w:val="aa"/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</w:t>
      </w:r>
      <w:r w:rsidR="00F168FD" w:rsidRPr="00E00F6B">
        <w:rPr>
          <w:rFonts w:ascii="Times New Roman" w:hAnsi="Times New Roman"/>
          <w:sz w:val="28"/>
          <w:szCs w:val="28"/>
        </w:rPr>
        <w:t xml:space="preserve"> замещения</w:t>
      </w:r>
      <w:r w:rsidRPr="00E00F6B">
        <w:rPr>
          <w:rFonts w:ascii="Times New Roman" w:hAnsi="Times New Roman"/>
          <w:sz w:val="28"/>
          <w:szCs w:val="28"/>
        </w:rPr>
        <w:t xml:space="preserve"> работником</w:t>
      </w:r>
      <w:r w:rsidR="008D38F8" w:rsidRPr="00E00F6B">
        <w:rPr>
          <w:rFonts w:ascii="Times New Roman" w:hAnsi="Times New Roman"/>
          <w:sz w:val="28"/>
          <w:szCs w:val="28"/>
        </w:rPr>
        <w:t xml:space="preserve"> нескольких </w:t>
      </w:r>
      <w:r w:rsidRPr="00E00F6B">
        <w:rPr>
          <w:rFonts w:ascii="Times New Roman" w:hAnsi="Times New Roman"/>
          <w:sz w:val="28"/>
          <w:szCs w:val="28"/>
        </w:rPr>
        <w:t>должностей</w:t>
      </w:r>
      <w:r w:rsidR="008D38F8" w:rsidRPr="00E00F6B">
        <w:rPr>
          <w:rFonts w:ascii="Times New Roman" w:hAnsi="Times New Roman"/>
          <w:sz w:val="28"/>
          <w:szCs w:val="28"/>
        </w:rPr>
        <w:t xml:space="preserve"> в одной организации</w:t>
      </w:r>
      <w:r w:rsidR="00F168FD" w:rsidRPr="00E00F6B">
        <w:rPr>
          <w:rFonts w:ascii="Times New Roman" w:hAnsi="Times New Roman"/>
          <w:sz w:val="28"/>
          <w:szCs w:val="28"/>
        </w:rPr>
        <w:t xml:space="preserve"> (внутреннее совместительство</w:t>
      </w:r>
      <w:r w:rsidR="00105EFF" w:rsidRPr="00E00F6B">
        <w:rPr>
          <w:rFonts w:ascii="Times New Roman" w:hAnsi="Times New Roman"/>
          <w:sz w:val="28"/>
          <w:szCs w:val="28"/>
        </w:rPr>
        <w:t xml:space="preserve">, т.е. </w:t>
      </w:r>
      <w:r w:rsidR="00F168FD" w:rsidRPr="00E00F6B">
        <w:rPr>
          <w:rFonts w:ascii="Times New Roman" w:hAnsi="Times New Roman"/>
          <w:sz w:val="28"/>
          <w:szCs w:val="28"/>
        </w:rPr>
        <w:t xml:space="preserve">работник заключил трудовой договор о выполнении в свободное от основной работы время другой регулярной оплачиваемой работы у того же работодателя), замещение которых влечет обязанность представлять сведения, то таким работником </w:t>
      </w:r>
      <w:r w:rsidR="007816AA" w:rsidRPr="00E00F6B">
        <w:rPr>
          <w:rFonts w:ascii="Times New Roman" w:hAnsi="Times New Roman"/>
          <w:sz w:val="28"/>
          <w:szCs w:val="28"/>
        </w:rPr>
        <w:t>заполняется одна</w:t>
      </w:r>
      <w:r w:rsidR="00F168FD" w:rsidRPr="00E00F6B">
        <w:rPr>
          <w:rFonts w:ascii="Times New Roman" w:hAnsi="Times New Roman"/>
          <w:sz w:val="28"/>
          <w:szCs w:val="28"/>
        </w:rPr>
        <w:t xml:space="preserve"> справка с указанием обеих должностей.</w:t>
      </w:r>
    </w:p>
    <w:p w:rsidR="00F168FD" w:rsidRPr="00E00F6B" w:rsidRDefault="00F168FD" w:rsidP="00025686">
      <w:pPr>
        <w:tabs>
          <w:tab w:val="left" w:pos="851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внешнем совместительстве (</w:t>
      </w:r>
      <w:r w:rsidR="00105EFF" w:rsidRPr="00E00F6B">
        <w:rPr>
          <w:rFonts w:ascii="Times New Roman" w:hAnsi="Times New Roman"/>
          <w:sz w:val="28"/>
          <w:szCs w:val="28"/>
        </w:rPr>
        <w:t xml:space="preserve">работником </w:t>
      </w:r>
      <w:r w:rsidRPr="00E00F6B">
        <w:rPr>
          <w:rFonts w:ascii="Times New Roman" w:hAnsi="Times New Roman"/>
          <w:sz w:val="28"/>
          <w:szCs w:val="28"/>
        </w:rPr>
        <w:t>заключ</w:t>
      </w:r>
      <w:r w:rsidR="00105EFF" w:rsidRPr="00E00F6B">
        <w:rPr>
          <w:rFonts w:ascii="Times New Roman" w:hAnsi="Times New Roman"/>
          <w:sz w:val="28"/>
          <w:szCs w:val="28"/>
        </w:rPr>
        <w:t>ен</w:t>
      </w:r>
      <w:r w:rsidRPr="00E00F6B">
        <w:rPr>
          <w:rFonts w:ascii="Times New Roman" w:hAnsi="Times New Roman"/>
          <w:sz w:val="28"/>
          <w:szCs w:val="28"/>
        </w:rPr>
        <w:t xml:space="preserve"> трудов</w:t>
      </w:r>
      <w:r w:rsidR="00105EFF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договор о выполнении в свободное от основной работы время другой регулярной оплачиваемой работы </w:t>
      </w:r>
      <w:r w:rsidR="00105EFF" w:rsidRPr="00E00F6B">
        <w:rPr>
          <w:rFonts w:ascii="Times New Roman" w:hAnsi="Times New Roman"/>
          <w:sz w:val="28"/>
          <w:szCs w:val="28"/>
        </w:rPr>
        <w:t>у другого работодателя</w:t>
      </w:r>
      <w:r w:rsidRPr="00E00F6B">
        <w:rPr>
          <w:rFonts w:ascii="Times New Roman" w:hAnsi="Times New Roman"/>
          <w:sz w:val="28"/>
          <w:szCs w:val="28"/>
        </w:rPr>
        <w:t>)</w:t>
      </w:r>
      <w:r w:rsidR="00105EFF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работник, </w:t>
      </w:r>
      <w:r w:rsidR="00105EFF" w:rsidRPr="00E00F6B">
        <w:rPr>
          <w:rFonts w:ascii="Times New Roman" w:hAnsi="Times New Roman"/>
          <w:sz w:val="28"/>
          <w:szCs w:val="28"/>
        </w:rPr>
        <w:t xml:space="preserve">замещающий должности в разных организациях, замещение которых влечет обязанность представлять сведения, </w:t>
      </w:r>
      <w:r w:rsidRPr="00E00F6B">
        <w:rPr>
          <w:rFonts w:ascii="Times New Roman" w:hAnsi="Times New Roman"/>
          <w:sz w:val="28"/>
          <w:szCs w:val="28"/>
        </w:rPr>
        <w:t xml:space="preserve">представляет </w:t>
      </w:r>
      <w:r w:rsidR="00105EFF" w:rsidRPr="00E00F6B">
        <w:rPr>
          <w:rFonts w:ascii="Times New Roman" w:hAnsi="Times New Roman"/>
          <w:sz w:val="28"/>
          <w:szCs w:val="28"/>
        </w:rPr>
        <w:t xml:space="preserve">в данные организации две </w:t>
      </w:r>
      <w:r w:rsidRPr="00E00F6B">
        <w:rPr>
          <w:rFonts w:ascii="Times New Roman" w:hAnsi="Times New Roman"/>
          <w:sz w:val="28"/>
          <w:szCs w:val="28"/>
        </w:rPr>
        <w:t>с</w:t>
      </w:r>
      <w:r w:rsidR="00105EFF" w:rsidRPr="00E00F6B">
        <w:rPr>
          <w:rFonts w:ascii="Times New Roman" w:hAnsi="Times New Roman"/>
          <w:sz w:val="28"/>
          <w:szCs w:val="28"/>
        </w:rPr>
        <w:t>правки</w:t>
      </w:r>
      <w:r w:rsidR="007816AA" w:rsidRPr="00E00F6B">
        <w:rPr>
          <w:rFonts w:ascii="Times New Roman" w:hAnsi="Times New Roman"/>
          <w:sz w:val="28"/>
          <w:szCs w:val="28"/>
        </w:rPr>
        <w:t xml:space="preserve"> (заполняются отдельно для каждой должности)</w:t>
      </w:r>
      <w:r w:rsidR="00105EFF" w:rsidRPr="00E00F6B">
        <w:rPr>
          <w:rFonts w:ascii="Times New Roman" w:hAnsi="Times New Roman"/>
          <w:sz w:val="28"/>
          <w:szCs w:val="28"/>
        </w:rPr>
        <w:t>.</w:t>
      </w:r>
      <w:r w:rsidR="007816AA" w:rsidRPr="00E00F6B">
        <w:rPr>
          <w:rFonts w:ascii="Times New Roman" w:hAnsi="Times New Roman"/>
          <w:sz w:val="28"/>
          <w:szCs w:val="28"/>
        </w:rPr>
        <w:t xml:space="preserve"> Количество справок</w:t>
      </w:r>
      <w:r w:rsidR="00A7069A" w:rsidRPr="00E00F6B">
        <w:rPr>
          <w:rFonts w:ascii="Times New Roman" w:hAnsi="Times New Roman"/>
          <w:sz w:val="28"/>
          <w:szCs w:val="28"/>
        </w:rPr>
        <w:t>,</w:t>
      </w:r>
      <w:r w:rsidR="007816AA" w:rsidRPr="00E00F6B">
        <w:rPr>
          <w:rFonts w:ascii="Times New Roman" w:hAnsi="Times New Roman"/>
          <w:sz w:val="28"/>
          <w:szCs w:val="28"/>
        </w:rPr>
        <w:t xml:space="preserve"> представляемых в отношении членов сем</w:t>
      </w:r>
      <w:r w:rsidR="00A7069A" w:rsidRPr="00E00F6B">
        <w:rPr>
          <w:rFonts w:ascii="Times New Roman" w:hAnsi="Times New Roman"/>
          <w:sz w:val="28"/>
          <w:szCs w:val="28"/>
        </w:rPr>
        <w:t>ьи,</w:t>
      </w:r>
      <w:r w:rsidR="007816AA" w:rsidRPr="00E00F6B">
        <w:rPr>
          <w:rFonts w:ascii="Times New Roman" w:hAnsi="Times New Roman"/>
          <w:sz w:val="28"/>
          <w:szCs w:val="28"/>
        </w:rPr>
        <w:t xml:space="preserve"> не меняется</w:t>
      </w:r>
      <w:r w:rsidR="00A7069A" w:rsidRPr="00E00F6B">
        <w:rPr>
          <w:rFonts w:ascii="Times New Roman" w:hAnsi="Times New Roman"/>
          <w:sz w:val="28"/>
          <w:szCs w:val="28"/>
        </w:rPr>
        <w:t>.</w:t>
      </w:r>
      <w:r w:rsidR="007816AA" w:rsidRPr="00E00F6B">
        <w:rPr>
          <w:rFonts w:ascii="Times New Roman" w:hAnsi="Times New Roman"/>
          <w:sz w:val="28"/>
          <w:szCs w:val="28"/>
        </w:rPr>
        <w:t xml:space="preserve"> </w:t>
      </w:r>
    </w:p>
    <w:p w:rsidR="00D54078" w:rsidRPr="00E00F6B" w:rsidRDefault="00980A5D" w:rsidP="00025686">
      <w:pPr>
        <w:tabs>
          <w:tab w:val="left" w:pos="851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Определение круга лиц (членов семьи), в отношении которых необходимо представить сведения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851"/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представляются с учетом семейного положения, в котором находился гражданин, служащий (работник) по состоянию на отчетную дату.</w:t>
      </w:r>
    </w:p>
    <w:p w:rsidR="00D54078" w:rsidRPr="00E00F6B" w:rsidRDefault="00980A5D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Супруги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супруги (супруга) следует учитывать положения статей 10 «Заключение брака» и 25 «Момент прекращения брака при его расторжении» Семейного кодекса Российской Федерации. 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Согласно статье 10 </w:t>
      </w:r>
      <w:r w:rsidR="002C707E" w:rsidRPr="00E00F6B">
        <w:rPr>
          <w:rFonts w:ascii="Times New Roman" w:hAnsi="Times New Roman"/>
          <w:sz w:val="28"/>
          <w:szCs w:val="28"/>
        </w:rPr>
        <w:t xml:space="preserve">Семейного кодекса Российской Федерации </w:t>
      </w:r>
      <w:r w:rsidRPr="00E00F6B">
        <w:rPr>
          <w:rFonts w:ascii="Times New Roman" w:hAnsi="Times New Roman"/>
          <w:sz w:val="28"/>
          <w:szCs w:val="28"/>
        </w:rPr>
        <w:t>права и обязанности супругов возникают со дня государственной регистрации заключения брака в органах записи актов гражданского состояния.</w:t>
      </w:r>
    </w:p>
    <w:p w:rsidR="00736BF9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1):</w:t>
      </w:r>
    </w:p>
    <w:p w:rsidR="00736BF9" w:rsidRPr="00E00F6B" w:rsidRDefault="00736BF9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060"/>
      </w:tblGrid>
      <w:tr w:rsidR="00664171" w:rsidRPr="00E00F6B" w:rsidTr="00903CA0">
        <w:tc>
          <w:tcPr>
            <w:tcW w:w="9462" w:type="dxa"/>
            <w:gridSpan w:val="2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Пример: служащий (работник) представляет сведения в 201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br/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(за отчетный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г.)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736BF9" w:rsidRPr="00E00F6B" w:rsidRDefault="00980A5D" w:rsidP="00903CA0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органах записи актов гражданского состояния (далее – ЗАГС) в ноябре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года) служащий (работник) состоял в браке</w:t>
            </w:r>
          </w:p>
        </w:tc>
      </w:tr>
      <w:tr w:rsidR="00664171" w:rsidRPr="00E00F6B" w:rsidTr="00903CA0">
        <w:tc>
          <w:tcPr>
            <w:tcW w:w="3402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FA7EE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(супруга)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 </w:t>
            </w:r>
          </w:p>
        </w:tc>
      </w:tr>
      <w:tr w:rsidR="007215ED" w:rsidRPr="00E00F6B" w:rsidTr="00903CA0">
        <w:tc>
          <w:tcPr>
            <w:tcW w:w="9462" w:type="dxa"/>
            <w:gridSpan w:val="2"/>
            <w:shd w:val="clear" w:color="auto" w:fill="auto"/>
          </w:tcPr>
          <w:p w:rsidR="00736BF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734380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1 февраля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супруги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состоял в браке</w:t>
            </w:r>
          </w:p>
        </w:tc>
      </w:tr>
      <w:tr w:rsidR="008C0CA9" w:rsidRPr="00E00F6B" w:rsidTr="00903CA0">
        <w:trPr>
          <w:trHeight w:val="660"/>
        </w:trPr>
        <w:tc>
          <w:tcPr>
            <w:tcW w:w="3402" w:type="dxa"/>
            <w:shd w:val="clear" w:color="auto" w:fill="auto"/>
          </w:tcPr>
          <w:p w:rsidR="008C0CA9" w:rsidRPr="00E00F6B" w:rsidRDefault="00980A5D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заключен 2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  <w:shd w:val="clear" w:color="auto" w:fill="auto"/>
          </w:tcPr>
          <w:p w:rsidR="008C0CA9" w:rsidRPr="00E00F6B" w:rsidRDefault="00734380" w:rsidP="00903CA0">
            <w:pPr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ведения в отношении супруги не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="00980A5D" w:rsidRPr="00E00F6B">
              <w:rPr>
                <w:rFonts w:ascii="Times New Roman" w:hAnsi="Times New Roman"/>
                <w:sz w:val="28"/>
                <w:szCs w:val="28"/>
              </w:rPr>
              <w:t xml:space="preserve"> года) гражданин еще не вступил в брак</w:t>
            </w:r>
          </w:p>
        </w:tc>
      </w:tr>
    </w:tbl>
    <w:p w:rsidR="00736BF9" w:rsidRPr="00E00F6B" w:rsidRDefault="00736BF9" w:rsidP="009D662F">
      <w:pPr>
        <w:pStyle w:val="aa"/>
        <w:tabs>
          <w:tab w:val="left" w:pos="1134"/>
        </w:tabs>
        <w:ind w:left="709" w:firstLine="851"/>
        <w:rPr>
          <w:rFonts w:ascii="Times New Roman" w:hAnsi="Times New Roman"/>
          <w:sz w:val="28"/>
          <w:szCs w:val="28"/>
        </w:rPr>
      </w:pPr>
    </w:p>
    <w:p w:rsidR="00736BF9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статье 25 Семейного кодекса Российской Федерации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– со дня вступления решения суда в законную силу.</w:t>
      </w:r>
    </w:p>
    <w:p w:rsidR="00647CDF" w:rsidRPr="00E00F6B" w:rsidRDefault="00980A5D" w:rsidP="0002568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Брак, расторгаемый в судебном порядке, прекращается со дня вступления в законную силу решения суда о расторжении брака (а не в день принятия такого решения). </w:t>
      </w:r>
    </w:p>
    <w:p w:rsidR="009E0CE7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2)</w:t>
      </w:r>
    </w:p>
    <w:p w:rsidR="00305AAA" w:rsidRPr="00E00F6B" w:rsidRDefault="00305AAA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6060"/>
      </w:tblGrid>
      <w:tr w:rsidR="007215ED" w:rsidRPr="00E00F6B" w:rsidTr="00220B63">
        <w:trPr>
          <w:trHeight w:val="435"/>
        </w:trPr>
        <w:tc>
          <w:tcPr>
            <w:tcW w:w="9462" w:type="dxa"/>
            <w:gridSpan w:val="2"/>
          </w:tcPr>
          <w:p w:rsidR="007215ED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ноябре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не состоял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Окончательное решение о расторжении брака было принято судом 12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12 января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силу по истечении месяца со дня принятия решения суда в окончательной форме. В рассматриваемой ситуации решение о расторжении брака вступило в силу 12 января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служащий (работник) считался состоявшим в браке</w:t>
            </w:r>
          </w:p>
        </w:tc>
      </w:tr>
      <w:tr w:rsidR="0028591F" w:rsidRPr="00E00F6B" w:rsidTr="00D3710C">
        <w:trPr>
          <w:trHeight w:val="435"/>
        </w:trPr>
        <w:tc>
          <w:tcPr>
            <w:tcW w:w="3402" w:type="dxa"/>
          </w:tcPr>
          <w:p w:rsidR="0028591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в марте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года) служащий (работник) состоял в браке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96761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в сентябре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представляет сведения в связи с подачей документов для назначени</w:t>
            </w:r>
            <w:r w:rsidR="0096761C" w:rsidRPr="00E00F6B">
              <w:rPr>
                <w:rFonts w:ascii="Times New Roman" w:hAnsi="Times New Roman"/>
                <w:sz w:val="28"/>
                <w:szCs w:val="28"/>
              </w:rPr>
              <w:t>я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на должность. Отчетной датой является 1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1 июля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не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не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Брак был расторгнут в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ЗАГСе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 xml:space="preserve"> 2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6060" w:type="dxa"/>
          </w:tcPr>
          <w:p w:rsidR="00F863CA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состоял в браке</w:t>
            </w:r>
          </w:p>
        </w:tc>
      </w:tr>
      <w:tr w:rsidR="00F863CA" w:rsidRPr="00E00F6B" w:rsidTr="00D3710C">
        <w:trPr>
          <w:trHeight w:val="435"/>
        </w:trPr>
        <w:tc>
          <w:tcPr>
            <w:tcW w:w="3402" w:type="dxa"/>
          </w:tcPr>
          <w:p w:rsidR="00F863CA" w:rsidRPr="00E00F6B" w:rsidRDefault="00980A5D" w:rsidP="00D17D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Окончательное решение о расторжении брака было принято судом 4 июля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и вступило в законную силу 4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606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бывшей супруги представляются, поскольку решение о расторжении брака вступает в законную силу по истечении месяца со дня принятия решения суда в окончательной форме. В рассматриваемой ситуации срок истек 5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гражданин считался состоявшим в браке</w:t>
            </w:r>
          </w:p>
        </w:tc>
      </w:tr>
    </w:tbl>
    <w:p w:rsidR="00D54078" w:rsidRPr="00E00F6B" w:rsidRDefault="00980A5D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Несовершеннолетние дети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Статья 60 Конституции Российской Федерации устанавливает, что гражданин Российской Федерации может самостоятельно осуществлять в полном объеме свои права и обязанности с 18 лет. Таким образом, ребенок считается совершеннолетним при достижении им возраста 18 лет.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представлении сведений в отношении несовершеннолетних детей следует учитывать, что лицо считается достигшим определенного возраста на следующий день после дня рождения. </w:t>
      </w:r>
    </w:p>
    <w:p w:rsidR="00D3710C" w:rsidRPr="00E00F6B" w:rsidRDefault="00980A5D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Перечень ситуаций и рекомендуемые действия (таблица № 3):</w:t>
      </w:r>
    </w:p>
    <w:p w:rsidR="008937E4" w:rsidRPr="00E00F6B" w:rsidRDefault="008937E4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910"/>
      </w:tblGrid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служащий (работник) представляет сведения в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году (за отчетный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г.)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21 мая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Дочери служащего (работника) 30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не представляются, поскольку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дочери служащего (работника) уже исполнилось 18 лет, она являлась совершеннолетней</w:t>
            </w:r>
          </w:p>
        </w:tc>
      </w:tr>
      <w:tr w:rsidR="00D3710C" w:rsidRPr="00E00F6B" w:rsidTr="00E5214C">
        <w:trPr>
          <w:trHeight w:val="435"/>
        </w:trPr>
        <w:tc>
          <w:tcPr>
            <w:tcW w:w="2552" w:type="dxa"/>
          </w:tcPr>
          <w:p w:rsidR="00D3710C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Дочери служащего (работника)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дочери представляются, поскольку дочь служащего (работника) считается достигшей возраста 18 лет на следующий день после дня рождения, то есть 1 января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2018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(31 декабря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она еще являлась несовершеннолетней</w:t>
            </w:r>
          </w:p>
        </w:tc>
      </w:tr>
      <w:tr w:rsidR="00D54078" w:rsidRPr="00E00F6B" w:rsidTr="00D3710C">
        <w:trPr>
          <w:trHeight w:val="435"/>
        </w:trPr>
        <w:tc>
          <w:tcPr>
            <w:tcW w:w="9462" w:type="dxa"/>
            <w:gridSpan w:val="2"/>
          </w:tcPr>
          <w:p w:rsidR="00D54078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Пример: гражданин представляет в сентябре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 сведения в связи с назначением на должность. Отчетной датой является 1 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E5214C" w:rsidRPr="00E00F6B" w:rsidRDefault="00980A5D" w:rsidP="0050681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5 мая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не представляются, поскольку он являлся совершеннолетним и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сыну гражданина уже исполнилось 18 лет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E5214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сын гражданина считается достигшим возраста 18 лет на следующий день после дня рождения, то есть 2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года. Таким образом,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года) он еще являлся несовершеннолетним</w:t>
            </w:r>
          </w:p>
        </w:tc>
      </w:tr>
      <w:tr w:rsidR="00E5214C" w:rsidRPr="00E00F6B" w:rsidTr="0089307B">
        <w:trPr>
          <w:trHeight w:val="435"/>
        </w:trPr>
        <w:tc>
          <w:tcPr>
            <w:tcW w:w="2552" w:type="dxa"/>
          </w:tcPr>
          <w:p w:rsidR="00E5214C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Сыну гражданина 17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 года исполнилось 18 лет</w:t>
            </w:r>
          </w:p>
        </w:tc>
        <w:tc>
          <w:tcPr>
            <w:tcW w:w="6910" w:type="dxa"/>
          </w:tcPr>
          <w:p w:rsidR="00EC1CEF" w:rsidRPr="00E00F6B" w:rsidRDefault="00980A5D" w:rsidP="00FB1C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сведения в отношении сына представляются, поскольку по состоянию на отчетную дату (1 августа </w:t>
            </w:r>
            <w:r w:rsidR="00C96FEE" w:rsidRPr="00E00F6B">
              <w:rPr>
                <w:rFonts w:ascii="Times New Roman" w:hAnsi="Times New Roman"/>
                <w:sz w:val="28"/>
                <w:szCs w:val="28"/>
              </w:rPr>
              <w:t>2017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 xml:space="preserve"> года) сын гражданина являлся несовершеннолетним </w:t>
            </w:r>
          </w:p>
        </w:tc>
      </w:tr>
    </w:tbl>
    <w:p w:rsidR="00563FDE" w:rsidRPr="00E00F6B" w:rsidRDefault="00563FD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опекуном (попечителем) или его супруга (супруг) является опекуном (попечителем), усыновителем несовершеннолетнего ребенка, то сведения в отношении данного ребенка </w:t>
      </w:r>
      <w:r w:rsidR="001824C0">
        <w:rPr>
          <w:rFonts w:ascii="Times New Roman" w:hAnsi="Times New Roman"/>
          <w:sz w:val="28"/>
          <w:szCs w:val="28"/>
        </w:rPr>
        <w:t>могут быть представлены служащим (работником)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F122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в отношении несовершеннолетних детей, проживающих раздельно со служащим (работником) в случае, если служащий (работник) не лишен родительских прав, представляются в установленном порядке.</w:t>
      </w:r>
    </w:p>
    <w:p w:rsidR="00D54078" w:rsidRPr="00E00F6B" w:rsidRDefault="00980A5D" w:rsidP="0096761C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Рекомендуемые действия при невозможности представить сведения в отношении члена семьи</w:t>
      </w:r>
    </w:p>
    <w:p w:rsidR="00835701" w:rsidRPr="00E00F6B" w:rsidRDefault="00980A5D">
      <w:pPr>
        <w:pStyle w:val="a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невозможности по объективным причинам представить сведения о доходах, об имуществе и обязательствах имущественного характера своей супруги (супруга), своих несовершеннолетних детей служащему (работнику) следует обратиться с заявлением, предусмотренным абзацем третьим подпункта «б» пункта</w:t>
      </w:r>
      <w:r w:rsidR="0096761C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2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 2011 г. № 233 «О некоторых вопросах организации деятельности президиума Совета при Президенте Российской Федерации по противодействию коррупции», абзацем третьим подпункта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 1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>июля 2010 г. № 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6876B6" w:rsidRPr="00E00F6B">
        <w:rPr>
          <w:rFonts w:ascii="Times New Roman" w:hAnsi="Times New Roman"/>
          <w:sz w:val="28"/>
          <w:szCs w:val="28"/>
        </w:rPr>
        <w:t>, пунктом 11 Положения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утвержденного Указом Президента Российской Федерации от 9 октября 2017 г. № 472.</w:t>
      </w:r>
    </w:p>
    <w:p w:rsidR="00835701" w:rsidRPr="00E00F6B" w:rsidRDefault="00980A5D" w:rsidP="0002568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Заявление должно быть направлено до истечения срока, установленного для представления служащим (работником) сведений.</w:t>
      </w:r>
    </w:p>
    <w:p w:rsidR="00D54078" w:rsidRPr="00E00F6B" w:rsidRDefault="00980A5D" w:rsidP="00FE26A5">
      <w:pPr>
        <w:pStyle w:val="aa"/>
        <w:autoSpaceDE w:val="0"/>
        <w:autoSpaceDN w:val="0"/>
        <w:adjustRightInd w:val="0"/>
        <w:ind w:left="0" w:firstLine="426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Заявление подается (таблица № 4):</w:t>
      </w:r>
    </w:p>
    <w:p w:rsidR="003E6C02" w:rsidRPr="00E00F6B" w:rsidRDefault="003E6C02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1"/>
      </w:tblGrid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Управление Президента Российской Федерации по вопросам противодействия коррупции</w:t>
            </w:r>
          </w:p>
        </w:tc>
        <w:tc>
          <w:tcPr>
            <w:tcW w:w="6201" w:type="dxa"/>
            <w:shd w:val="clear" w:color="auto" w:fill="auto"/>
          </w:tcPr>
          <w:p w:rsidR="00784969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государственные должности Российской Федерации,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Федерации, иными лицами, замещающими государственные должности Российской Федерации, в случае и порядке, которые установлены нормативными правовыми актами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Департамент государственной службы и кадров Правительства Российской Федерации 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 федеральной государственной службы, должности в государственных корпорациях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ях, публично-правовых компаниях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иных организациях, созданных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Правительством Российской Федерации</w:t>
            </w:r>
          </w:p>
        </w:tc>
      </w:tr>
      <w:tr w:rsidR="00B30448" w:rsidRPr="00E00F6B" w:rsidTr="00903CA0">
        <w:tc>
          <w:tcPr>
            <w:tcW w:w="3369" w:type="dxa"/>
            <w:shd w:val="clear" w:color="auto" w:fill="auto"/>
          </w:tcPr>
          <w:p w:rsidR="00A33FC4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подразделение кадровой службы федерального государственного органа по профилактике коррупционных и иных правонарушений</w:t>
            </w:r>
          </w:p>
          <w:p w:rsidR="00F51045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(если иное не предусмотрено нормативным правовым актом федерального государственного органа, зарегистрированным в установленном порядке)</w:t>
            </w:r>
          </w:p>
        </w:tc>
        <w:tc>
          <w:tcPr>
            <w:tcW w:w="6201" w:type="dxa"/>
            <w:shd w:val="clear" w:color="auto" w:fill="auto"/>
          </w:tcPr>
          <w:p w:rsidR="00B30448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замещающими должности федеральной государственной службы, включенные в перечни, установленные нормативными правовыми актами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 (за исключением должностей, назначение на которые и освобождение от которых осуществляется Президентом Российской Федерации или Правительством Российской Федерации) </w:t>
            </w:r>
          </w:p>
        </w:tc>
      </w:tr>
      <w:tr w:rsidR="001D66AF" w:rsidRPr="00E00F6B" w:rsidTr="00903CA0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подразделение по профилактике коррупционных и иных правонарушений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государственной корпорации (компании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, публично-правовой компании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), иной организации, созданной на основании федерального закона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shd w:val="clear" w:color="auto" w:fill="auto"/>
          </w:tcPr>
          <w:p w:rsidR="007904BA" w:rsidRPr="00E00F6B" w:rsidRDefault="00980A5D" w:rsidP="00D709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лицами, замещающими должности, включенные в перечни, установленные нормативными актами фондов, локальными нормативными актами государственных корпораций (компани</w:t>
            </w:r>
            <w:r w:rsidR="00D709FC" w:rsidRPr="00E00F6B">
              <w:rPr>
                <w:rFonts w:ascii="Times New Roman" w:hAnsi="Times New Roman"/>
                <w:sz w:val="28"/>
                <w:szCs w:val="28"/>
              </w:rPr>
              <w:t>й, публично-правовых компаний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)</w:t>
            </w:r>
            <w:r w:rsidR="00CD6891" w:rsidRPr="00E00F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0F6B">
              <w:rPr>
                <w:rFonts w:ascii="Times New Roman" w:hAnsi="Times New Roman"/>
                <w:sz w:val="28"/>
                <w:szCs w:val="28"/>
              </w:rPr>
              <w:t>и иных организаций, созданных на основании федеральных законов</w:t>
            </w:r>
          </w:p>
        </w:tc>
      </w:tr>
      <w:tr w:rsidR="00220B63" w:rsidRPr="00E00F6B" w:rsidTr="00903CA0">
        <w:tc>
          <w:tcPr>
            <w:tcW w:w="3369" w:type="dxa"/>
            <w:shd w:val="clear" w:color="auto" w:fill="FFFFFF"/>
          </w:tcPr>
          <w:p w:rsidR="00220B63" w:rsidRPr="00E00F6B" w:rsidRDefault="00980A5D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В подразделение по профилактике коррупционных и иных правонарушений Центрального банка Российской Федерации </w:t>
            </w:r>
          </w:p>
        </w:tc>
        <w:tc>
          <w:tcPr>
            <w:tcW w:w="6201" w:type="dxa"/>
            <w:shd w:val="clear" w:color="auto" w:fill="FFFFFF"/>
          </w:tcPr>
          <w:p w:rsidR="00FA7EE8" w:rsidRPr="00E00F6B" w:rsidRDefault="00980A5D" w:rsidP="00903CA0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лицами, занимающими должности, включенные в перечень, утвержденный Советом директоров Центрального банка Российской Федерации </w:t>
            </w:r>
          </w:p>
        </w:tc>
      </w:tr>
      <w:tr w:rsidR="006876B6" w:rsidRPr="00E00F6B" w:rsidTr="00903CA0">
        <w:tc>
          <w:tcPr>
            <w:tcW w:w="3369" w:type="dxa"/>
            <w:shd w:val="clear" w:color="auto" w:fill="FFFFFF"/>
          </w:tcPr>
          <w:p w:rsidR="006876B6" w:rsidRPr="00E00F6B" w:rsidRDefault="006876B6" w:rsidP="00903CA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В уполномоченный Правительством Российской Федерации федеральный орган исполнительной власти по взаимодействию с казачьими обществами (Федеральное агентство по делам национальностей)</w:t>
            </w:r>
          </w:p>
        </w:tc>
        <w:tc>
          <w:tcPr>
            <w:tcW w:w="6201" w:type="dxa"/>
            <w:shd w:val="clear" w:color="auto" w:fill="FFFFFF"/>
          </w:tcPr>
          <w:p w:rsidR="007904BA" w:rsidRPr="00E00F6B" w:rsidRDefault="002B1D10" w:rsidP="00C40453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атаманами войскового казачьего общества</w:t>
            </w:r>
            <w:r w:rsidR="00C40453" w:rsidRPr="00E00F6B">
              <w:rPr>
                <w:rFonts w:ascii="Times New Roman" w:hAnsi="Times New Roman"/>
                <w:sz w:val="28"/>
                <w:szCs w:val="28"/>
              </w:rPr>
              <w:t xml:space="preserve"> и атаманами войскового казачьего общества,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</w:t>
            </w:r>
          </w:p>
        </w:tc>
      </w:tr>
    </w:tbl>
    <w:p w:rsidR="00B30448" w:rsidRPr="00E00F6B" w:rsidRDefault="00B30448" w:rsidP="00767EB3">
      <w:pPr>
        <w:rPr>
          <w:rFonts w:ascii="Times New Roman" w:hAnsi="Times New Roman"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служащих (работников) право направить заявление о невозможности представить сведения о </w:t>
      </w:r>
      <w:r w:rsidRPr="00E00F6B">
        <w:rPr>
          <w:rFonts w:ascii="Times New Roman" w:hAnsi="Times New Roman"/>
          <w:b/>
          <w:sz w:val="28"/>
          <w:szCs w:val="28"/>
        </w:rPr>
        <w:t>своих</w:t>
      </w:r>
      <w:r w:rsidRPr="00E00F6B">
        <w:rPr>
          <w:rFonts w:ascii="Times New Roman" w:hAnsi="Times New Roman"/>
          <w:sz w:val="28"/>
          <w:szCs w:val="28"/>
        </w:rPr>
        <w:t xml:space="preserve"> доходах, расходах, об имуществе и обязательствах имущественного характера законодательством не предусмотрено. </w:t>
      </w:r>
    </w:p>
    <w:p w:rsidR="00835701" w:rsidRPr="00E00F6B" w:rsidRDefault="00980A5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граждан право направить заявление о невозможности представления сведений в отношении супруги (супруга) или несовершеннолетних детей законодательством не предусмотрено.</w:t>
      </w:r>
      <w:r w:rsidR="000726F5" w:rsidRPr="00E00F6B">
        <w:rPr>
          <w:rFonts w:ascii="Times New Roman" w:hAnsi="Times New Roman"/>
          <w:sz w:val="28"/>
          <w:szCs w:val="28"/>
        </w:rPr>
        <w:t xml:space="preserve"> </w:t>
      </w:r>
    </w:p>
    <w:p w:rsidR="00BF2B3F" w:rsidRPr="00E00F6B" w:rsidRDefault="00980A5D" w:rsidP="009D662F">
      <w:pPr>
        <w:ind w:firstLine="85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BF2B3F" w:rsidRPr="00E00F6B" w:rsidRDefault="00980A5D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00F6B">
        <w:rPr>
          <w:rFonts w:ascii="Times New Roman" w:hAnsi="Times New Roman"/>
          <w:b/>
          <w:sz w:val="28"/>
          <w:szCs w:val="28"/>
        </w:rPr>
        <w:t>. Заполнение справки о доходах, расходах, об имуществе и обязательствах имущественного характера</w:t>
      </w:r>
    </w:p>
    <w:p w:rsidR="00C26CE3" w:rsidRPr="00E00F6B" w:rsidRDefault="00C26CE3" w:rsidP="009D662F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 w:rsidP="006B7442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Форма справки о доходах, расходах, об имуществе и обязательствах имущественного характера утверждена Указом Президента Российской Федерации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от 23 июня 2014 г. № 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</w:t>
      </w:r>
      <w:r w:rsidR="00450F29" w:rsidRPr="00E00F6B">
        <w:rPr>
          <w:rFonts w:ascii="Times New Roman" w:hAnsi="Times New Roman"/>
          <w:sz w:val="28"/>
          <w:szCs w:val="28"/>
        </w:rPr>
        <w:t xml:space="preserve"> и является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унифицированной для всех лиц, на которых распространяется обязанность представлять сведения.</w:t>
      </w:r>
    </w:p>
    <w:p w:rsidR="00835701" w:rsidRPr="00E00F6B" w:rsidRDefault="00980A5D" w:rsidP="0088117A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Собственноручное заполнение справки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предполагает ее самостоятельное заполнение на персональном компьютере </w:t>
      </w:r>
      <w:r w:rsidR="00450F29" w:rsidRPr="00E00F6B">
        <w:rPr>
          <w:rFonts w:ascii="Times New Roman" w:hAnsi="Times New Roman"/>
          <w:sz w:val="28"/>
          <w:szCs w:val="28"/>
        </w:rPr>
        <w:br/>
      </w:r>
      <w:r w:rsidRPr="00E00F6B">
        <w:rPr>
          <w:rFonts w:ascii="Times New Roman" w:hAnsi="Times New Roman"/>
          <w:sz w:val="28"/>
          <w:szCs w:val="28"/>
        </w:rPr>
        <w:t>(с использованием текстовых редакторов) или иных печатных устройствах с последующим заверением личной подписью на титульной стороне каждого листа</w:t>
      </w:r>
      <w:r w:rsidR="00450F29" w:rsidRPr="00E00F6B">
        <w:rPr>
          <w:rFonts w:ascii="Times New Roman" w:hAnsi="Times New Roman"/>
          <w:sz w:val="28"/>
          <w:szCs w:val="28"/>
        </w:rPr>
        <w:t>.</w:t>
      </w:r>
      <w:r w:rsidR="00C818EA" w:rsidRPr="00E00F6B">
        <w:rPr>
          <w:rFonts w:ascii="Times New Roman" w:hAnsi="Times New Roman"/>
          <w:sz w:val="28"/>
          <w:szCs w:val="28"/>
        </w:rPr>
        <w:t xml:space="preserve"> При этом следует контролировать соответствие заполняемой формы аутентичному тексту приложения к Указу Президента Российской Федерации от 23 июня 2014 г. № 460.</w:t>
      </w:r>
    </w:p>
    <w:p w:rsidR="00062BDB" w:rsidRPr="00E00F6B" w:rsidRDefault="00062BDB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заполнять справку в рукописном виде.</w:t>
      </w:r>
    </w:p>
    <w:p w:rsidR="001F43C6" w:rsidRPr="00E00F6B" w:rsidRDefault="00062BDB" w:rsidP="001F43C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отдельных категорий служащих (работников) и должностных лиц подпунктами «в» и «г» пункта 26 Указа Президента Российской Федерации от 2 апреля 2013 г. № 309 «О мерах по реализации отдельных положений Федерального закона «О противодействии коррупции» установлена обязанность заполнять справки с использованием специального </w:t>
      </w:r>
      <w:r w:rsidR="002A378A" w:rsidRPr="00E00F6B">
        <w:rPr>
          <w:rFonts w:ascii="Times New Roman" w:hAnsi="Times New Roman"/>
          <w:sz w:val="28"/>
          <w:szCs w:val="28"/>
        </w:rPr>
        <w:t>программного обеспечения «Справки БК» (далее – СПО «Справки БК»).</w:t>
      </w:r>
    </w:p>
    <w:p w:rsidR="00835701" w:rsidRPr="00E00F6B" w:rsidRDefault="002A378A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справок </w:t>
      </w:r>
      <w:r w:rsidR="00980A5D" w:rsidRPr="00E00F6B">
        <w:rPr>
          <w:rFonts w:ascii="Times New Roman" w:hAnsi="Times New Roman"/>
          <w:sz w:val="28"/>
          <w:szCs w:val="28"/>
        </w:rPr>
        <w:t>с использование</w:t>
      </w:r>
      <w:r w:rsidRPr="00E00F6B">
        <w:rPr>
          <w:rFonts w:ascii="Times New Roman" w:hAnsi="Times New Roman"/>
          <w:sz w:val="28"/>
          <w:szCs w:val="28"/>
        </w:rPr>
        <w:t>м СПО «Справки БК», размещенного на официальном сайте Президента Российской Федерации и на официальном сайте федеральной государственной информационной систе</w:t>
      </w:r>
      <w:r w:rsidR="001F43C6" w:rsidRPr="00E00F6B">
        <w:rPr>
          <w:rFonts w:ascii="Times New Roman" w:hAnsi="Times New Roman"/>
          <w:sz w:val="28"/>
          <w:szCs w:val="28"/>
        </w:rPr>
        <w:t>м</w:t>
      </w:r>
      <w:r w:rsidR="00D709FC" w:rsidRPr="00E00F6B">
        <w:rPr>
          <w:rFonts w:ascii="Times New Roman" w:hAnsi="Times New Roman"/>
          <w:sz w:val="28"/>
          <w:szCs w:val="28"/>
        </w:rPr>
        <w:t xml:space="preserve">ы </w:t>
      </w:r>
      <w:r w:rsidRPr="00E00F6B">
        <w:rPr>
          <w:rFonts w:ascii="Times New Roman" w:hAnsi="Times New Roman"/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Федерации», личной подписью заверяется только последний лист справки.</w:t>
      </w:r>
      <w:r w:rsidR="001F43C6" w:rsidRPr="00E00F6B">
        <w:rPr>
          <w:rFonts w:ascii="Times New Roman" w:hAnsi="Times New Roman"/>
          <w:color w:val="1F497D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Наличие подписи на каждом листе (в пустой части страницы) не является нарушением.</w:t>
      </w:r>
      <w:r w:rsidR="001F43C6" w:rsidRPr="00E00F6B">
        <w:rPr>
          <w:rFonts w:ascii="Times New Roman" w:hAnsi="Times New Roman"/>
          <w:b/>
          <w:sz w:val="28"/>
          <w:szCs w:val="28"/>
        </w:rPr>
        <w:t xml:space="preserve">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отражении в соответствующих разделах справки информации об отсутствии тех или иных сведений могут быть использованы слова «нет», «не имеется» или прочерк.</w:t>
      </w:r>
    </w:p>
    <w:p w:rsidR="007B5536" w:rsidRPr="00E00F6B" w:rsidRDefault="007B5536" w:rsidP="00FB1C37">
      <w:pPr>
        <w:rPr>
          <w:rFonts w:ascii="Times New Roman" w:hAnsi="Times New Roman"/>
          <w:sz w:val="28"/>
          <w:szCs w:val="28"/>
        </w:rPr>
      </w:pPr>
    </w:p>
    <w:p w:rsidR="00F142D8" w:rsidRPr="00E00F6B" w:rsidRDefault="00980A5D" w:rsidP="00FB1C37">
      <w:pPr>
        <w:pStyle w:val="aa"/>
        <w:tabs>
          <w:tab w:val="left" w:pos="851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ТИТУЛЬНЫЙ ЛИСТ</w:t>
      </w:r>
    </w:p>
    <w:p w:rsidR="007B5536" w:rsidRPr="00E00F6B" w:rsidRDefault="007B5536" w:rsidP="009D662F">
      <w:pPr>
        <w:pStyle w:val="aa"/>
        <w:tabs>
          <w:tab w:val="left" w:pos="851"/>
        </w:tabs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980A5D">
      <w:pPr>
        <w:pStyle w:val="aa"/>
        <w:numPr>
          <w:ilvl w:val="0"/>
          <w:numId w:val="1"/>
        </w:numPr>
        <w:tabs>
          <w:tab w:val="left" w:pos="851"/>
        </w:tabs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При заполнении титульного листа справки рекомендуется обратить внимание на следующее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A206FC" w:rsidRPr="00E00F6B" w:rsidRDefault="00096ED3" w:rsidP="00767EB3">
      <w:pPr>
        <w:tabs>
          <w:tab w:val="left" w:pos="851"/>
        </w:tabs>
        <w:ind w:firstLine="567"/>
        <w:rPr>
          <w:rFonts w:ascii="Times New Roman" w:hAnsi="Times New Roman" w:cs="Courier New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фамилия, имя и отчество гражданина, служащего (работника), представляющего сведения,</w:t>
      </w:r>
      <w:r w:rsidR="00D8047D" w:rsidRPr="00E00F6B">
        <w:rPr>
          <w:rFonts w:ascii="Times New Roman" w:hAnsi="Times New Roman"/>
          <w:sz w:val="28"/>
          <w:szCs w:val="28"/>
        </w:rPr>
        <w:t xml:space="preserve"> </w:t>
      </w:r>
      <w:r w:rsidR="00D8047D" w:rsidRPr="00E00F6B">
        <w:rPr>
          <w:rFonts w:ascii="Times New Roman" w:hAnsi="Times New Roman" w:cs="Courier New"/>
          <w:sz w:val="28"/>
          <w:szCs w:val="28"/>
        </w:rPr>
        <w:t>его супруги и несовершеннолетнего ребенка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указыва</w:t>
      </w:r>
      <w:r w:rsidR="0089698D" w:rsidRPr="00E00F6B">
        <w:rPr>
          <w:rFonts w:ascii="Times New Roman" w:hAnsi="Times New Roman"/>
          <w:bCs/>
          <w:sz w:val="28"/>
          <w:szCs w:val="28"/>
        </w:rPr>
        <w:t>ю</w:t>
      </w:r>
      <w:r w:rsidRPr="00E00F6B">
        <w:rPr>
          <w:rFonts w:ascii="Times New Roman" w:hAnsi="Times New Roman"/>
          <w:bCs/>
          <w:sz w:val="28"/>
          <w:szCs w:val="28"/>
        </w:rPr>
        <w:t>тся (в именительном</w:t>
      </w:r>
      <w:r w:rsidR="00D17D70"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sz w:val="28"/>
          <w:szCs w:val="28"/>
        </w:rPr>
        <w:t>падеж</w:t>
      </w:r>
      <w:r w:rsidR="00D8047D" w:rsidRPr="00E00F6B">
        <w:rPr>
          <w:rFonts w:ascii="Times New Roman" w:hAnsi="Times New Roman" w:cs="Courier New"/>
          <w:color w:val="1F497D"/>
          <w:sz w:val="28"/>
          <w:szCs w:val="28"/>
        </w:rPr>
        <w:t>е</w:t>
      </w:r>
      <w:r w:rsidRPr="00E00F6B">
        <w:rPr>
          <w:rFonts w:ascii="Times New Roman" w:hAnsi="Times New Roman"/>
          <w:bCs/>
          <w:sz w:val="28"/>
          <w:szCs w:val="28"/>
        </w:rPr>
        <w:t xml:space="preserve">) 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полностью, без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сокращений в соответствии с документом, удостоверяющим личность. </w:t>
      </w:r>
      <w:r w:rsidR="00D8047D" w:rsidRPr="00E00F6B">
        <w:rPr>
          <w:rFonts w:ascii="Times New Roman" w:hAnsi="Times New Roman" w:cs="Courier New"/>
          <w:sz w:val="28"/>
          <w:szCs w:val="28"/>
        </w:rPr>
        <w:t>Серия свидетельства о рождении указывается по формату: римские цифры – в латинской раскладке клавиатуры, русские буквы – в русской</w:t>
      </w:r>
      <w:r w:rsidR="008E17E9" w:rsidRPr="00E00F6B">
        <w:rPr>
          <w:rFonts w:ascii="Times New Roman" w:hAnsi="Times New Roman" w:cs="Courier New"/>
          <w:sz w:val="28"/>
          <w:szCs w:val="28"/>
        </w:rPr>
        <w:t>;</w:t>
      </w:r>
    </w:p>
    <w:p w:rsidR="00134420" w:rsidRPr="00E00F6B" w:rsidRDefault="00096ED3" w:rsidP="00D709FC">
      <w:pPr>
        <w:tabs>
          <w:tab w:val="left" w:pos="851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2) дата рождения (год рождения) указывается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соответствии с записью в документе, удостоверяющем личность</w:t>
      </w:r>
      <w:r w:rsidRPr="00E00F6B">
        <w:rPr>
          <w:rFonts w:ascii="Times New Roman" w:hAnsi="Times New Roman"/>
          <w:bCs/>
          <w:sz w:val="28"/>
          <w:szCs w:val="28"/>
        </w:rPr>
        <w:t>;</w:t>
      </w:r>
    </w:p>
    <w:p w:rsidR="00980A5D" w:rsidRPr="00E00F6B" w:rsidRDefault="00980A5D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3) место службы (работы) и замещаемая (занимаемая) должность указыва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тся в соответствии с приказом о назначении и служебным контрактом (трудовым договором). В случае, если в период представления сведений наименование замещаемой (занимаемой) должности изменилось, то указывается должность, замещаемая (занимаемая)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31</w:t>
      </w:r>
      <w:r w:rsidR="00D709F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декабря отчетного года. При заполнении справки гражданином, не осуществляющим трудовую деятельност</w:t>
      </w:r>
      <w:r w:rsidR="0057385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ь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в установленном порядке, претендующим на замещение вакантной должности, в графе место 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службы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(</w:t>
      </w:r>
      <w:r w:rsidR="004B7A65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работы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 указывается: «временно неработающий, претендующий на замещение «наименование должности»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0246A3" w:rsidRPr="00E00F6B" w:rsidRDefault="000246A3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то в графе «род 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занятий» рекомендуется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указыва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>ть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образовательное учреждение, воспитанником</w:t>
      </w:r>
      <w:r w:rsidR="0083570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(учащимся)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которого он является</w:t>
      </w:r>
      <w:r w:rsidR="00D17D70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, </w:t>
      </w:r>
      <w:r w:rsidR="001F43C6" w:rsidRPr="00E00F6B">
        <w:rPr>
          <w:rFonts w:ascii="Times New Roman" w:hAnsi="Times New Roman"/>
          <w:sz w:val="28"/>
          <w:szCs w:val="28"/>
        </w:rPr>
        <w:t>или «находится на домашнем воспитании»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0246A3" w:rsidRPr="00E00F6B" w:rsidRDefault="000246A3" w:rsidP="00767EB3">
      <w:pPr>
        <w:pStyle w:val="ConsPlusNonformat"/>
        <w:tabs>
          <w:tab w:val="left" w:pos="851"/>
        </w:tabs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При представлении сведений в отношении лиц,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ней, в графе «род занятий» рекомендуется указывать «безработный»; в случае если лицо не имеет работу и заработок и при этом не зарегистрировано в органах службы занятости, то в графе «род занятий» рекомендуется указывать «временно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неработающий»</w:t>
      </w:r>
      <w:r w:rsidR="001F43C6" w:rsidRPr="00E00F6B">
        <w:rPr>
          <w:rFonts w:ascii="Times New Roman" w:hAnsi="Times New Roman"/>
          <w:sz w:val="28"/>
          <w:szCs w:val="28"/>
        </w:rPr>
        <w:t xml:space="preserve"> или «домохозяйка»</w:t>
      </w:r>
      <w:r w:rsidR="00B464C6" w:rsidRPr="00E00F6B">
        <w:rPr>
          <w:rFonts w:ascii="Times New Roman" w:hAnsi="Times New Roman"/>
          <w:sz w:val="28"/>
          <w:szCs w:val="28"/>
        </w:rPr>
        <w:t xml:space="preserve"> («домохозяин»)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7904BA" w:rsidRPr="00E00F6B" w:rsidRDefault="002A378A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/>
          <w:sz w:val="28"/>
          <w:szCs w:val="28"/>
        </w:rPr>
        <w:t>4)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при наличии нескольких мест работы на титульном листе </w:t>
      </w:r>
      <w:r w:rsidR="001F43C6" w:rsidRPr="00E00F6B">
        <w:rPr>
          <w:rFonts w:ascii="Times New Roman" w:hAnsi="Times New Roman"/>
          <w:sz w:val="28"/>
          <w:szCs w:val="28"/>
        </w:rPr>
        <w:t>обязательно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указывается основное место работы, т.е. </w:t>
      </w:r>
      <w:r w:rsidR="001F43C6" w:rsidRPr="00E00F6B">
        <w:rPr>
          <w:rFonts w:ascii="Times New Roman" w:hAnsi="Times New Roman" w:cs="Times New Roman"/>
          <w:sz w:val="28"/>
          <w:szCs w:val="28"/>
        </w:rPr>
        <w:t xml:space="preserve">организация, в которой находится трудовая книжка. </w:t>
      </w:r>
      <w:r w:rsidR="001F43C6" w:rsidRPr="00E00F6B">
        <w:rPr>
          <w:rFonts w:ascii="Times New Roman" w:hAnsi="Times New Roman"/>
          <w:sz w:val="28"/>
          <w:szCs w:val="28"/>
        </w:rPr>
        <w:t>При этом рекомендуется указать и иные места работы</w:t>
      </w:r>
      <w:r w:rsidR="00967B64" w:rsidRPr="00E00F6B">
        <w:rPr>
          <w:rFonts w:ascii="Times New Roman" w:hAnsi="Times New Roman"/>
          <w:sz w:val="28"/>
          <w:szCs w:val="28"/>
        </w:rPr>
        <w:t>.</w:t>
      </w:r>
    </w:p>
    <w:p w:rsidR="008E17E9" w:rsidRPr="00E00F6B" w:rsidRDefault="008E17E9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справки лицом, </w:t>
      </w:r>
      <w:r w:rsidR="00967B64" w:rsidRPr="00E00F6B">
        <w:rPr>
          <w:rFonts w:ascii="Times New Roman" w:hAnsi="Times New Roman"/>
          <w:sz w:val="28"/>
          <w:szCs w:val="28"/>
        </w:rPr>
        <w:t>только выполняющим работы</w:t>
      </w:r>
      <w:r w:rsidR="00563FDE" w:rsidRPr="00E00F6B">
        <w:rPr>
          <w:rFonts w:ascii="Times New Roman" w:hAnsi="Times New Roman"/>
          <w:sz w:val="28"/>
          <w:szCs w:val="28"/>
        </w:rPr>
        <w:t xml:space="preserve"> и (или) </w:t>
      </w:r>
      <w:r w:rsidR="00967B64" w:rsidRPr="00E00F6B">
        <w:rPr>
          <w:rFonts w:ascii="Times New Roman" w:hAnsi="Times New Roman"/>
          <w:sz w:val="28"/>
          <w:szCs w:val="28"/>
        </w:rPr>
        <w:t xml:space="preserve">оказывающим услуги </w:t>
      </w:r>
      <w:r w:rsidRPr="00E00F6B">
        <w:rPr>
          <w:rFonts w:ascii="Times New Roman" w:hAnsi="Times New Roman"/>
          <w:sz w:val="28"/>
          <w:szCs w:val="28"/>
        </w:rPr>
        <w:t>на основании договоров гражданско-правового характера</w:t>
      </w:r>
      <w:r w:rsidR="00563FDE" w:rsidRPr="00E00F6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563FDE" w:rsidRPr="00E00F6B">
        <w:rPr>
          <w:rFonts w:ascii="Times New Roman" w:hAnsi="Times New Roman"/>
          <w:sz w:val="28"/>
          <w:szCs w:val="28"/>
        </w:rPr>
        <w:t>самозанятые</w:t>
      </w:r>
      <w:proofErr w:type="spellEnd"/>
      <w:r w:rsidR="00563FDE" w:rsidRPr="00E00F6B">
        <w:rPr>
          <w:rFonts w:ascii="Times New Roman" w:hAnsi="Times New Roman"/>
          <w:sz w:val="28"/>
          <w:szCs w:val="28"/>
        </w:rPr>
        <w:t xml:space="preserve"> граждане, работающие без трудовой книжки)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967B64" w:rsidRPr="00E00F6B">
        <w:rPr>
          <w:rFonts w:ascii="Times New Roman" w:hAnsi="Times New Roman"/>
          <w:sz w:val="28"/>
          <w:szCs w:val="28"/>
        </w:rPr>
        <w:t>рекомендуется указывать «выполнение работ (оказание услуг) в сфере (указывается наименование соответствующей сферы)»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7904BA" w:rsidRPr="00E00F6B" w:rsidRDefault="00096ED3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При заполнении справки лицом, замещающим муниципальную должность на непостоянной основе, указывается муниципальная должность;</w:t>
      </w:r>
    </w:p>
    <w:p w:rsidR="00134420" w:rsidRPr="00E00F6B" w:rsidRDefault="00980A5D" w:rsidP="00025686">
      <w:pPr>
        <w:pStyle w:val="ConsPlusNonformat"/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5) а</w:t>
      </w:r>
      <w:r w:rsidR="00096ED3" w:rsidRPr="00E00F6B">
        <w:rPr>
          <w:rFonts w:ascii="Times New Roman" w:hAnsi="Times New Roman" w:cs="Times New Roman"/>
          <w:bCs/>
          <w:sz w:val="28"/>
          <w:szCs w:val="28"/>
        </w:rPr>
        <w:t>дрес места регистрации у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казывается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по состоянию на дату представления справки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на основании записи в паспорте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или ином документе, подтверждающем регистрацию по месту жительства (наименование субъекта Российской Федерации, района, города, иного населенного пункта, улицы, номер дома и квартиры, почтовый индекс)</w:t>
      </w:r>
      <w:r w:rsidR="00096ED3" w:rsidRPr="00E00F6B">
        <w:rPr>
          <w:rFonts w:ascii="Times New Roman" w:hAnsi="Times New Roman" w:cs="Times New Roman"/>
          <w:sz w:val="28"/>
          <w:szCs w:val="28"/>
        </w:rPr>
        <w:t xml:space="preserve">. При наличии временной регистрации ее адрес указывается в скобках. При отсутствии постоянной регистрации указывается временная (по паспорту). В случае если служащий (работник), гражданин, член семьи не проживает по адресу места регистрации, в скобках указывается адрес фактического проживания. </w:t>
      </w:r>
    </w:p>
    <w:p w:rsidR="006E505C" w:rsidRPr="00E00F6B" w:rsidRDefault="00F362DC" w:rsidP="00025686">
      <w:pPr>
        <w:tabs>
          <w:tab w:val="left" w:pos="851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Для справок, заполняемых </w:t>
      </w:r>
      <w:r w:rsidR="00096ED3" w:rsidRPr="00E00F6B">
        <w:rPr>
          <w:rFonts w:ascii="Times New Roman" w:hAnsi="Times New Roman"/>
          <w:sz w:val="28"/>
          <w:szCs w:val="28"/>
        </w:rPr>
        <w:t xml:space="preserve">с использованием СПО «Справки БК», </w:t>
      </w:r>
      <w:r w:rsidR="00FC3826" w:rsidRPr="00E00F6B">
        <w:rPr>
          <w:rFonts w:ascii="Times New Roman" w:hAnsi="Times New Roman"/>
          <w:sz w:val="28"/>
          <w:szCs w:val="28"/>
        </w:rPr>
        <w:t xml:space="preserve">рекомендуется указывать </w:t>
      </w:r>
      <w:r w:rsidR="00096ED3" w:rsidRPr="00E00F6B">
        <w:rPr>
          <w:rFonts w:ascii="Times New Roman" w:hAnsi="Times New Roman"/>
          <w:sz w:val="28"/>
          <w:szCs w:val="28"/>
        </w:rPr>
        <w:t>страховой номер индивидуального лицевого счета (СНИЛС).</w:t>
      </w:r>
    </w:p>
    <w:p w:rsidR="0096761C" w:rsidRPr="00E00F6B" w:rsidRDefault="0096761C">
      <w:pPr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br w:type="page"/>
      </w:r>
    </w:p>
    <w:p w:rsidR="000245BE" w:rsidRPr="00E00F6B" w:rsidRDefault="00096ED3" w:rsidP="00FB1C3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1. СВЕДЕНИЯ О ДОХОДАХ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16516E" w:rsidP="009D2A34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</w:t>
      </w:r>
      <w:r w:rsidR="001F43C6" w:rsidRPr="00E00F6B">
        <w:rPr>
          <w:rFonts w:ascii="Times New Roman" w:hAnsi="Times New Roman"/>
          <w:sz w:val="28"/>
          <w:szCs w:val="28"/>
        </w:rPr>
        <w:t>заполнении данного раздела справки не следует руководствоваться только содержанием термина «доход», определенным в статье</w:t>
      </w:r>
      <w:r w:rsidR="008E17E9" w:rsidRPr="00E00F6B">
        <w:rPr>
          <w:rFonts w:ascii="Times New Roman" w:hAnsi="Times New Roman"/>
          <w:sz w:val="28"/>
          <w:szCs w:val="28"/>
        </w:rPr>
        <w:t> </w:t>
      </w:r>
      <w:r w:rsidR="001F43C6" w:rsidRPr="00E00F6B">
        <w:rPr>
          <w:rFonts w:ascii="Times New Roman" w:hAnsi="Times New Roman"/>
          <w:sz w:val="28"/>
          <w:szCs w:val="28"/>
        </w:rPr>
        <w:t>41 Налогового кодекса Российской Федерации, поскольку в целях представления сведений под «доходом» применяется более широкое понятие. Примеры подлежащих отражению доходов, имевших место в отчетном периоде, представлены ниже. Полученные доходы, в том числе по основному месту работы, указываются без вычета налога на доходы физических лиц.</w:t>
      </w:r>
    </w:p>
    <w:p w:rsidR="004656D9" w:rsidRPr="00E00F6B" w:rsidRDefault="00AA4287" w:rsidP="0096761C">
      <w:pPr>
        <w:pStyle w:val="aa"/>
        <w:tabs>
          <w:tab w:val="left" w:pos="1134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по основному месту работы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доход, полученный служащим (работником) в том государственном органе (организации), в котором он замещает должность в период представления сведений. Указанию подлежит общая 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>по форме</w:t>
      </w:r>
      <w:r w:rsidR="00A63268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2-НДФЛ, выдаваемой по месту службы (работы) (</w:t>
      </w:r>
      <w:r w:rsidR="00421E81" w:rsidRPr="00E00F6B">
        <w:rPr>
          <w:rFonts w:ascii="Times New Roman" w:hAnsi="Times New Roman"/>
          <w:sz w:val="28"/>
          <w:szCs w:val="28"/>
        </w:rPr>
        <w:t>графа 5.1</w:t>
      </w:r>
      <w:r w:rsidR="00F33D13" w:rsidRPr="00E00F6B">
        <w:rPr>
          <w:rFonts w:ascii="Times New Roman" w:hAnsi="Times New Roman"/>
          <w:sz w:val="28"/>
          <w:szCs w:val="28"/>
        </w:rPr>
        <w:t xml:space="preserve"> «Общая сумма дохода»).</w:t>
      </w:r>
      <w:r w:rsidR="00421E81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Если по основному месту работы получен доход, который не включен в справку по форме 2-НДФЛ, он подлежит указанию в иных доходах. </w:t>
      </w:r>
    </w:p>
    <w:p w:rsidR="00421E81" w:rsidRPr="00E00F6B" w:rsidRDefault="001F43C6" w:rsidP="009850F4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Служащий (работник) может представить пояснения, если его доходы, указанные в разделе 1 справки и в справке по форме 2-НДФЛ отличаются, и приложить их к справке.</w:t>
      </w:r>
      <w:r w:rsidR="00D17D70" w:rsidRPr="00E00F6B">
        <w:rPr>
          <w:rFonts w:ascii="Times New Roman" w:hAnsi="Times New Roman"/>
          <w:sz w:val="28"/>
          <w:szCs w:val="28"/>
        </w:rPr>
        <w:t xml:space="preserve">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случае, если замещение государственной должности, поступление на государственную (муниципальную) службу, трудоустройство в организацию состоялось в отчетном периоде (смена основного места работы), доход, полученный по предыдущему месту службы (работы), указывается в строке «иные доходы». При этом в графе «вид дохода» указывается предыдущее место работы.</w:t>
      </w:r>
    </w:p>
    <w:p w:rsidR="00A32E06" w:rsidRPr="00E00F6B" w:rsidRDefault="00096ED3" w:rsidP="0096761C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Особенности заполнения данного раздела отдельны</w:t>
      </w:r>
      <w:r w:rsidR="00A32E06" w:rsidRPr="00E00F6B">
        <w:rPr>
          <w:rFonts w:ascii="Times New Roman" w:hAnsi="Times New Roman"/>
          <w:b/>
          <w:sz w:val="28"/>
          <w:szCs w:val="28"/>
        </w:rPr>
        <w:t>ми</w:t>
      </w:r>
      <w:r w:rsidRPr="00E00F6B">
        <w:rPr>
          <w:rFonts w:ascii="Times New Roman" w:hAnsi="Times New Roman"/>
          <w:b/>
          <w:sz w:val="28"/>
          <w:szCs w:val="28"/>
        </w:rPr>
        <w:t xml:space="preserve"> категори</w:t>
      </w:r>
      <w:r w:rsidR="00A32E06" w:rsidRPr="00E00F6B">
        <w:rPr>
          <w:rFonts w:ascii="Times New Roman" w:hAnsi="Times New Roman"/>
          <w:b/>
          <w:sz w:val="28"/>
          <w:szCs w:val="28"/>
        </w:rPr>
        <w:t>ями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835D01" w:rsidRPr="00E00F6B">
        <w:rPr>
          <w:rFonts w:ascii="Times New Roman" w:hAnsi="Times New Roman"/>
          <w:b/>
          <w:sz w:val="28"/>
          <w:szCs w:val="28"/>
        </w:rPr>
        <w:t>лиц</w:t>
      </w:r>
    </w:p>
    <w:p w:rsidR="00835701" w:rsidRPr="00E00F6B" w:rsidRDefault="008D2A82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Представление сведений в отношении лица, зарегистрированного в качестве индивидуального </w:t>
      </w:r>
      <w:r w:rsidR="001F43C6" w:rsidRPr="00E00F6B">
        <w:rPr>
          <w:rFonts w:ascii="Times New Roman" w:hAnsi="Times New Roman"/>
          <w:sz w:val="28"/>
          <w:szCs w:val="28"/>
        </w:rPr>
        <w:t>предпринимателя,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применяющего специальные налоговые режимы</w:t>
      </w:r>
      <w:r w:rsidR="00971E2B" w:rsidRPr="00E00F6B">
        <w:rPr>
          <w:rFonts w:ascii="Times New Roman" w:hAnsi="Times New Roman"/>
          <w:sz w:val="28"/>
          <w:szCs w:val="28"/>
        </w:rPr>
        <w:t>:</w:t>
      </w:r>
    </w:p>
    <w:p w:rsidR="00672214" w:rsidRPr="00E00F6B" w:rsidRDefault="00835D01" w:rsidP="0096761C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системы налогообложения в виде единого налога на вмененный доход для отдельных видов деятельности</w:t>
      </w:r>
      <w:r w:rsidR="00672214" w:rsidRPr="00E00F6B">
        <w:rPr>
          <w:rFonts w:ascii="Times New Roman" w:hAnsi="Times New Roman"/>
          <w:sz w:val="28"/>
          <w:szCs w:val="28"/>
        </w:rPr>
        <w:t xml:space="preserve"> (ЕНВД)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в качестве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r w:rsidRPr="00E00F6B">
        <w:rPr>
          <w:rFonts w:ascii="Times New Roman" w:hAnsi="Times New Roman"/>
          <w:sz w:val="28"/>
          <w:szCs w:val="28"/>
        </w:rPr>
        <w:t>дохода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>указывается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672214" w:rsidRPr="00E00F6B">
        <w:rPr>
          <w:rFonts w:ascii="Times New Roman" w:hAnsi="Times New Roman"/>
          <w:sz w:val="28"/>
          <w:szCs w:val="28"/>
        </w:rPr>
        <w:t xml:space="preserve">величина </w:t>
      </w:r>
      <w:r w:rsidR="00096ED3" w:rsidRPr="00E00F6B">
        <w:rPr>
          <w:rFonts w:ascii="Times New Roman" w:hAnsi="Times New Roman"/>
          <w:sz w:val="28"/>
          <w:szCs w:val="28"/>
        </w:rPr>
        <w:t>вмененного дохода</w:t>
      </w:r>
      <w:r w:rsidR="00672214" w:rsidRPr="00E00F6B">
        <w:rPr>
          <w:rFonts w:ascii="Times New Roman" w:hAnsi="Times New Roman"/>
          <w:sz w:val="28"/>
          <w:szCs w:val="28"/>
        </w:rPr>
        <w:t>;</w:t>
      </w:r>
    </w:p>
    <w:p w:rsidR="00A32E06" w:rsidRPr="00E00F6B" w:rsidRDefault="00672214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</w:t>
      </w:r>
      <w:r w:rsidR="00096ED3" w:rsidRPr="00E00F6B">
        <w:rPr>
          <w:rFonts w:ascii="Times New Roman" w:hAnsi="Times New Roman"/>
          <w:sz w:val="28"/>
          <w:szCs w:val="28"/>
        </w:rPr>
        <w:t>при применении упрощенной системы налогообложения (УСН)</w:t>
      </w:r>
      <w:r w:rsidR="00A32E06" w:rsidRPr="00E00F6B">
        <w:rPr>
          <w:rFonts w:ascii="Times New Roman" w:hAnsi="Times New Roman"/>
          <w:sz w:val="28"/>
          <w:szCs w:val="28"/>
        </w:rPr>
        <w:t>:</w:t>
      </w:r>
    </w:p>
    <w:p w:rsidR="008D2A82" w:rsidRPr="00E00F6B" w:rsidRDefault="00A32E06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</w:t>
      </w:r>
      <w:r w:rsidR="00096ED3" w:rsidRPr="00E00F6B">
        <w:rPr>
          <w:rFonts w:ascii="Times New Roman" w:hAnsi="Times New Roman"/>
          <w:sz w:val="28"/>
          <w:szCs w:val="28"/>
        </w:rPr>
        <w:t xml:space="preserve">объектом налогообложения является «доходы», </w:t>
      </w:r>
      <w:r w:rsidRPr="00E00F6B">
        <w:rPr>
          <w:rFonts w:ascii="Times New Roman" w:hAnsi="Times New Roman"/>
          <w:sz w:val="28"/>
          <w:szCs w:val="28"/>
        </w:rPr>
        <w:t xml:space="preserve">то </w:t>
      </w:r>
      <w:r w:rsidR="00672214" w:rsidRPr="00E00F6B">
        <w:rPr>
          <w:rFonts w:ascii="Times New Roman" w:hAnsi="Times New Roman"/>
          <w:sz w:val="28"/>
          <w:szCs w:val="28"/>
        </w:rPr>
        <w:t xml:space="preserve">в качестве </w:t>
      </w:r>
      <w:r w:rsidR="00096ED3" w:rsidRPr="00E00F6B">
        <w:rPr>
          <w:rFonts w:ascii="Times New Roman" w:hAnsi="Times New Roman"/>
          <w:sz w:val="28"/>
          <w:szCs w:val="28"/>
        </w:rPr>
        <w:t>«доход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 xml:space="preserve">» </w:t>
      </w:r>
      <w:r w:rsidR="00672214" w:rsidRPr="00E00F6B">
        <w:rPr>
          <w:rFonts w:ascii="Times New Roman" w:hAnsi="Times New Roman"/>
          <w:sz w:val="28"/>
          <w:szCs w:val="28"/>
        </w:rPr>
        <w:t xml:space="preserve">указывается </w:t>
      </w:r>
      <w:r w:rsidR="00096ED3" w:rsidRPr="00E00F6B">
        <w:rPr>
          <w:rFonts w:ascii="Times New Roman" w:hAnsi="Times New Roman"/>
          <w:sz w:val="28"/>
          <w:szCs w:val="28"/>
        </w:rPr>
        <w:t>сумм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 xml:space="preserve"> полученных доходов за налоговый период (налогов</w:t>
      </w:r>
      <w:r w:rsidR="00672214" w:rsidRPr="00E00F6B">
        <w:rPr>
          <w:rFonts w:ascii="Times New Roman" w:hAnsi="Times New Roman"/>
          <w:sz w:val="28"/>
          <w:szCs w:val="28"/>
        </w:rPr>
        <w:t>ая</w:t>
      </w:r>
      <w:r w:rsidR="00096ED3" w:rsidRPr="00E00F6B">
        <w:rPr>
          <w:rFonts w:ascii="Times New Roman" w:hAnsi="Times New Roman"/>
          <w:sz w:val="28"/>
          <w:szCs w:val="28"/>
        </w:rPr>
        <w:t xml:space="preserve"> баз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>), которая подлежит указанию в налоговой декларации по налогу, уплачиваемому в связи с применением УСН;</w:t>
      </w:r>
    </w:p>
    <w:p w:rsidR="00A32E06" w:rsidRPr="00E00F6B" w:rsidRDefault="00A32E06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</w:t>
      </w:r>
      <w:r w:rsidR="00096ED3" w:rsidRPr="00E00F6B">
        <w:rPr>
          <w:rFonts w:ascii="Times New Roman" w:hAnsi="Times New Roman"/>
          <w:sz w:val="28"/>
          <w:szCs w:val="28"/>
        </w:rPr>
        <w:t xml:space="preserve">объектом налогообложения является «доходы, уменьшенные на величину расходов», </w:t>
      </w:r>
      <w:r w:rsidRPr="00E00F6B">
        <w:rPr>
          <w:rFonts w:ascii="Times New Roman" w:hAnsi="Times New Roman"/>
          <w:sz w:val="28"/>
          <w:szCs w:val="28"/>
        </w:rPr>
        <w:t xml:space="preserve">то </w:t>
      </w:r>
      <w:r w:rsidR="00672214" w:rsidRPr="00E00F6B">
        <w:rPr>
          <w:rFonts w:ascii="Times New Roman" w:hAnsi="Times New Roman"/>
          <w:sz w:val="28"/>
          <w:szCs w:val="28"/>
        </w:rPr>
        <w:t xml:space="preserve">в качестве </w:t>
      </w:r>
      <w:r w:rsidR="00096ED3" w:rsidRPr="00E00F6B">
        <w:rPr>
          <w:rFonts w:ascii="Times New Roman" w:hAnsi="Times New Roman"/>
          <w:sz w:val="28"/>
          <w:szCs w:val="28"/>
        </w:rPr>
        <w:t>«доход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>»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672214" w:rsidRPr="00E00F6B">
        <w:rPr>
          <w:rFonts w:ascii="Times New Roman" w:hAnsi="Times New Roman"/>
          <w:sz w:val="28"/>
          <w:szCs w:val="28"/>
        </w:rPr>
        <w:t>указывается</w:t>
      </w:r>
      <w:r w:rsidR="00096ED3" w:rsidRPr="00E00F6B">
        <w:rPr>
          <w:rFonts w:ascii="Times New Roman" w:hAnsi="Times New Roman"/>
          <w:sz w:val="28"/>
          <w:szCs w:val="28"/>
        </w:rPr>
        <w:t xml:space="preserve"> сумм</w:t>
      </w:r>
      <w:r w:rsidR="00672214" w:rsidRPr="00E00F6B">
        <w:rPr>
          <w:rFonts w:ascii="Times New Roman" w:hAnsi="Times New Roman"/>
          <w:sz w:val="28"/>
          <w:szCs w:val="28"/>
        </w:rPr>
        <w:t>а</w:t>
      </w:r>
      <w:r w:rsidR="00096ED3" w:rsidRPr="00E00F6B">
        <w:rPr>
          <w:rFonts w:ascii="Times New Roman" w:hAnsi="Times New Roman"/>
          <w:sz w:val="28"/>
          <w:szCs w:val="28"/>
        </w:rPr>
        <w:t xml:space="preserve"> полученных доходов за налоговый период, которая подлежит указанию в налоговой декларации по налогу, уплачиваемому в связи с применением УСН.</w:t>
      </w:r>
    </w:p>
    <w:p w:rsidR="00981341" w:rsidRPr="00E00F6B" w:rsidRDefault="00981341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этом служащий (работник) может представить пояснения по существу доходов от </w:t>
      </w:r>
      <w:r w:rsidR="00C20E8C" w:rsidRPr="00E00F6B">
        <w:rPr>
          <w:rFonts w:ascii="Times New Roman" w:hAnsi="Times New Roman"/>
          <w:sz w:val="28"/>
          <w:szCs w:val="28"/>
        </w:rPr>
        <w:t>предпринимательской</w:t>
      </w:r>
      <w:r w:rsidRPr="00E00F6B">
        <w:rPr>
          <w:rFonts w:ascii="Times New Roman" w:hAnsi="Times New Roman"/>
          <w:sz w:val="28"/>
          <w:szCs w:val="28"/>
        </w:rPr>
        <w:t xml:space="preserve"> деяте</w:t>
      </w:r>
      <w:r w:rsidR="00C20E8C" w:rsidRPr="00E00F6B">
        <w:rPr>
          <w:rFonts w:ascii="Times New Roman" w:hAnsi="Times New Roman"/>
          <w:sz w:val="28"/>
          <w:szCs w:val="28"/>
        </w:rPr>
        <w:t>льности,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C20E8C" w:rsidRPr="00E00F6B">
        <w:rPr>
          <w:rFonts w:ascii="Times New Roman" w:hAnsi="Times New Roman"/>
          <w:sz w:val="28"/>
          <w:szCs w:val="28"/>
        </w:rPr>
        <w:t xml:space="preserve">полученных им или членами его семьи, </w:t>
      </w:r>
      <w:r w:rsidRPr="00E00F6B">
        <w:rPr>
          <w:rFonts w:ascii="Times New Roman" w:hAnsi="Times New Roman"/>
          <w:sz w:val="28"/>
          <w:szCs w:val="28"/>
        </w:rPr>
        <w:t>и приложить их к справке</w:t>
      </w:r>
      <w:r w:rsidR="00C20E8C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A32E0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При заполнении данного раздела л</w:t>
      </w:r>
      <w:r w:rsidR="00096ED3" w:rsidRPr="00E00F6B">
        <w:rPr>
          <w:rFonts w:ascii="Times New Roman" w:hAnsi="Times New Roman"/>
          <w:sz w:val="28"/>
          <w:szCs w:val="28"/>
        </w:rPr>
        <w:t xml:space="preserve">ицом, замещающим муниципальную должность на непостоянной основе, </w:t>
      </w:r>
      <w:r w:rsidRPr="00E00F6B">
        <w:rPr>
          <w:rFonts w:ascii="Times New Roman" w:hAnsi="Times New Roman"/>
          <w:sz w:val="28"/>
          <w:szCs w:val="28"/>
        </w:rPr>
        <w:t>указывается доход по основному месту работы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5C69BB" w:rsidRPr="00E00F6B" w:rsidRDefault="00C91CF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качестве «дохода» лица, являющегося</w:t>
      </w:r>
      <w:r w:rsidR="005C69BB" w:rsidRPr="00E00F6B">
        <w:rPr>
          <w:rFonts w:ascii="Times New Roman" w:hAnsi="Times New Roman"/>
          <w:sz w:val="28"/>
          <w:szCs w:val="28"/>
        </w:rPr>
        <w:t xml:space="preserve"> нотариус</w:t>
      </w:r>
      <w:r w:rsidRPr="00E00F6B">
        <w:rPr>
          <w:rFonts w:ascii="Times New Roman" w:hAnsi="Times New Roman"/>
          <w:sz w:val="28"/>
          <w:szCs w:val="28"/>
        </w:rPr>
        <w:t>ом, занимающимся частной практикой, указываются денежные средства, полученные им за совершение нотариальных действий и оказание услуг правового и технического характера, другие финансовые поступления</w:t>
      </w:r>
      <w:r w:rsidR="006D7BCF" w:rsidRPr="00E00F6B">
        <w:rPr>
          <w:rFonts w:ascii="Times New Roman" w:hAnsi="Times New Roman"/>
          <w:sz w:val="28"/>
          <w:szCs w:val="28"/>
        </w:rPr>
        <w:t xml:space="preserve"> в связи с осуществляемой деятельностью</w:t>
      </w:r>
      <w:r w:rsidRPr="00E00F6B">
        <w:rPr>
          <w:rFonts w:ascii="Times New Roman" w:hAnsi="Times New Roman"/>
          <w:sz w:val="28"/>
          <w:szCs w:val="28"/>
        </w:rPr>
        <w:t>, не противоречащие законодательству Российской Федерации.</w:t>
      </w:r>
    </w:p>
    <w:p w:rsidR="00AA4287" w:rsidRPr="00E00F6B" w:rsidRDefault="005B6184" w:rsidP="00025686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педагогической и научной деятельности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данной строке указывается сумма дохода от педагогической деятельности (сумма дохода, содержащаяся в справке </w:t>
      </w:r>
      <w:r w:rsidR="00F845FA" w:rsidRPr="00E00F6B">
        <w:rPr>
          <w:rFonts w:ascii="Times New Roman" w:hAnsi="Times New Roman"/>
          <w:sz w:val="28"/>
          <w:szCs w:val="28"/>
        </w:rPr>
        <w:t xml:space="preserve">по форме </w:t>
      </w:r>
      <w:r w:rsidRPr="00E00F6B">
        <w:rPr>
          <w:rFonts w:ascii="Times New Roman" w:hAnsi="Times New Roman"/>
          <w:sz w:val="28"/>
          <w:szCs w:val="28"/>
        </w:rPr>
        <w:t>2-НДФЛ, выданной по месту преподавания) и дохода от научной деятельности (доходы, полученные по результатам заключенных договоров на выполнение НИОКР и за оказание возмездных услуг в области интеллектуальной деятельности, от публикации статей, учебных пособий и монографий, от использования авторских или иных смежных прав и т.д.).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педагогическая или научная деятельность являлась деятельностью по основному месту работы (например, супруга служащего (работника), гражданина либо сам гражданин в отчетном периоде работали преподавателем в образовательной организации), то сведения о полученных от нее доходах следует указывать в графе «Доход по основному месту работы», а не в графе «Доход от педагогической и научной деятельности».</w:t>
      </w:r>
    </w:p>
    <w:p w:rsidR="00707F78" w:rsidRPr="00E00F6B" w:rsidRDefault="00096ED3" w:rsidP="0096761C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иной творческой деятельности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доходов, полученных в разных сферах творческой деятельности (технической, художественной, публицистической и т.д.), включающих доход от создания литературных произведений (их публикации), фоторабот для печати, произведений архитектуры и дизайна, произведений скульптуры, аудиовизуальных произведений (видео-, теле- и кинофильмов), музыкальных произведений,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гонорары за участие в съемках и т.д.</w:t>
      </w:r>
    </w:p>
    <w:p w:rsidR="00835701" w:rsidRPr="00E00F6B" w:rsidRDefault="00096ED3">
      <w:pPr>
        <w:pStyle w:val="Default"/>
        <w:numPr>
          <w:ilvl w:val="0"/>
          <w:numId w:val="1"/>
        </w:numPr>
        <w:ind w:left="0" w:firstLine="709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>Подлежат указанию в строках 2, 3 суммы, полученные в виде грантов, предоставляемых для поддержки науки и образования, культуры и искусства в Российской Федерации от международных и иных организаций, в виде международных (и иных) премий за выдающиеся достижения в области науки и техники, литературы и искусства, образования, культуры и т.д.</w:t>
      </w:r>
    </w:p>
    <w:p w:rsidR="005B6184" w:rsidRPr="00E00F6B" w:rsidRDefault="00096ED3" w:rsidP="0096761C">
      <w:pPr>
        <w:tabs>
          <w:tab w:val="left" w:pos="1134"/>
        </w:tabs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вкладов в банках и иных кредитных организациях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36"/>
          <w:szCs w:val="28"/>
        </w:rPr>
      </w:pPr>
      <w:r w:rsidRPr="00E00F6B">
        <w:rPr>
          <w:rFonts w:ascii="Times New Roman" w:hAnsi="Times New Roman"/>
          <w:sz w:val="36"/>
          <w:szCs w:val="28"/>
        </w:rPr>
        <w:t xml:space="preserve"> </w:t>
      </w:r>
      <w:r w:rsidR="00C370E3" w:rsidRPr="00E00F6B">
        <w:rPr>
          <w:rFonts w:ascii="Times New Roman" w:hAnsi="Times New Roman"/>
          <w:sz w:val="28"/>
        </w:rPr>
        <w:t>В данной строке указывается общая сумма доходов, выплаченных в отчетном периоде в виде процентов по любым вкладам (счетам) в банках и иных кредитных организациях, вне зависимости от их вида и валюты, включая такие доходы от вкладов (счетов), закрытых в отчетном периоде. Следует учитывать срок вклада и периодичность начисления по нему процентов.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Сведения о наличии соответствующих банковских счетов и вкладов указываются в разделе 4 справки «Сведения о счетах в банках и иных кредитных организациях».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Доход, полученный в иностранной валюте, указывается в рублях по курсу Банка России на дату получения дохода. </w:t>
      </w:r>
    </w:p>
    <w:p w:rsidR="00835701" w:rsidRPr="00E00F6B" w:rsidRDefault="00C370E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Датой получения дохода по вкладам в банках является день выплаты дохода, в том числе день перечисления дохода на счет служащего (работника) либо по его поручению на счета третьих лиц</w:t>
      </w:r>
      <w:r w:rsidR="00096ED3" w:rsidRPr="00E00F6B">
        <w:rPr>
          <w:rFonts w:ascii="Times New Roman" w:hAnsi="Times New Roman"/>
          <w:sz w:val="28"/>
          <w:szCs w:val="28"/>
        </w:rPr>
        <w:t xml:space="preserve">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15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C67D7B"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96761C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 неоднократного получения доходов по вкладам в иностранной валюте за отчетный период</w:t>
      </w:r>
      <w:r w:rsidR="00A32E0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доход рассчитывается путем суммирования полученных доходов, переведенных в рубли по курсу, установленному Банком России, на каждую дату их получения.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 рекомендуется проводить какие-либо самостоятельные расчеты, поскольку вероятно возникновение различного рода ошибок.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Особое внимание следует уделить хранению документов, связанных с вкладами (счетами) в банке или иной кредитной организации, закрытыми в период с отчетной даты до даты представления сведений. В связи с тем, что по состоянию на 31 декабря отчетного года счет был открыт, но на момент заполнения справки счет закрыт, кредитная организация может отказать в предоставлении информации, касающейся такого счета.</w:t>
      </w:r>
    </w:p>
    <w:p w:rsidR="00E57768" w:rsidRPr="00E00F6B" w:rsidRDefault="00D82B0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выплачиваемые кредитной организацией вкладчику (владельцу счета)</w:t>
      </w:r>
      <w:r w:rsidR="001977BA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при закрытии</w:t>
      </w:r>
      <w:r w:rsidR="00E57768" w:rsidRPr="00E00F6B">
        <w:rPr>
          <w:rFonts w:ascii="Times New Roman" w:hAnsi="Times New Roman"/>
          <w:sz w:val="28"/>
          <w:szCs w:val="28"/>
        </w:rPr>
        <w:t xml:space="preserve"> вклада (счета)</w:t>
      </w:r>
      <w:r w:rsidR="00232390" w:rsidRPr="00E00F6B">
        <w:rPr>
          <w:rFonts w:ascii="Times New Roman" w:hAnsi="Times New Roman"/>
          <w:sz w:val="28"/>
          <w:szCs w:val="28"/>
        </w:rPr>
        <w:t>, в том числе обезличенного металлического счета</w:t>
      </w:r>
      <w:r w:rsidR="00E57768" w:rsidRPr="00E00F6B">
        <w:rPr>
          <w:rFonts w:ascii="Times New Roman" w:hAnsi="Times New Roman"/>
          <w:sz w:val="28"/>
          <w:szCs w:val="28"/>
        </w:rPr>
        <w:t xml:space="preserve">, за исключением </w:t>
      </w:r>
      <w:r w:rsidRPr="00E00F6B">
        <w:rPr>
          <w:rFonts w:ascii="Times New Roman" w:hAnsi="Times New Roman"/>
          <w:sz w:val="28"/>
          <w:szCs w:val="28"/>
        </w:rPr>
        <w:t>процентов по вкладу (счету)</w:t>
      </w:r>
      <w:r w:rsidR="00E57768" w:rsidRPr="00E00F6B">
        <w:rPr>
          <w:rFonts w:ascii="Times New Roman" w:hAnsi="Times New Roman"/>
          <w:sz w:val="28"/>
          <w:szCs w:val="28"/>
        </w:rPr>
        <w:t>, не подлеж</w:t>
      </w:r>
      <w:r w:rsidRPr="00E00F6B">
        <w:rPr>
          <w:rFonts w:ascii="Times New Roman" w:hAnsi="Times New Roman"/>
          <w:sz w:val="28"/>
          <w:szCs w:val="28"/>
        </w:rPr>
        <w:t>а</w:t>
      </w:r>
      <w:r w:rsidR="00E57768" w:rsidRPr="00E00F6B">
        <w:rPr>
          <w:rFonts w:ascii="Times New Roman" w:hAnsi="Times New Roman"/>
          <w:sz w:val="28"/>
          <w:szCs w:val="28"/>
        </w:rPr>
        <w:t>т отражению в справке.</w:t>
      </w:r>
    </w:p>
    <w:p w:rsidR="00EB4A64" w:rsidRPr="00E00F6B" w:rsidRDefault="00096ED3" w:rsidP="0096761C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Доход от ценных бумаг и долей участия в коммерческих организациях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данной строке указывается сумма доходов от ценных бумаг и долей участия в коммерческих организациях, в том числе при владении инвестиционным фондом, включающая:</w:t>
      </w:r>
    </w:p>
    <w:p w:rsidR="00EB4A64" w:rsidRPr="00E00F6B" w:rsidRDefault="00096ED3" w:rsidP="00767EB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дивиденды, полученные служащим (работником), членом его семьи -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организации;</w:t>
      </w:r>
    </w:p>
    <w:p w:rsidR="001E3D2A" w:rsidRPr="00E00F6B" w:rsidRDefault="00096ED3" w:rsidP="0096761C">
      <w:pPr>
        <w:pStyle w:val="aa"/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доход от операций с ценными бумагами, в том числе доход от погашения сберегательных сертификатов, который выражается в величине суммы финансового результата</w:t>
      </w:r>
      <w:r w:rsidRPr="00E00F6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00F6B">
        <w:rPr>
          <w:rFonts w:ascii="Times New Roman" w:hAnsi="Times New Roman"/>
          <w:sz w:val="28"/>
          <w:szCs w:val="28"/>
        </w:rPr>
        <w:t xml:space="preserve"> Нулевой или отрицательный доход (нулевой или отрицательный финансовый результат) в справке не указывается. Сами ценные бумаги указываются в разделе 5 справки «Сведения о ценных бумагах» (в случае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если по состоянию на отчетную дату служащий (работник), член его семьи обладал такими бумагами)</w:t>
      </w:r>
      <w:r w:rsidR="00324AE3" w:rsidRPr="00E00F6B">
        <w:rPr>
          <w:rFonts w:ascii="Times New Roman" w:hAnsi="Times New Roman"/>
          <w:sz w:val="28"/>
          <w:szCs w:val="28"/>
        </w:rPr>
        <w:t>.</w:t>
      </w:r>
    </w:p>
    <w:p w:rsidR="00A15B6A" w:rsidRPr="00E00F6B" w:rsidRDefault="00096ED3" w:rsidP="00025686">
      <w:pPr>
        <w:pStyle w:val="aa"/>
        <w:tabs>
          <w:tab w:val="left" w:pos="1276"/>
        </w:tabs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Иные доходы</w:t>
      </w:r>
    </w:p>
    <w:p w:rsidR="00835701" w:rsidRPr="00E00F6B" w:rsidRDefault="00980A5D">
      <w:pPr>
        <w:pStyle w:val="a9"/>
        <w:numPr>
          <w:ilvl w:val="0"/>
          <w:numId w:val="1"/>
        </w:numPr>
        <w:shd w:val="clear" w:color="auto" w:fill="auto"/>
        <w:tabs>
          <w:tab w:val="left" w:pos="142"/>
        </w:tabs>
        <w:spacing w:after="0" w:line="240" w:lineRule="auto"/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данной строке указываются доходы, которые не были отражены в строках 1-5 справки. </w:t>
      </w:r>
    </w:p>
    <w:p w:rsidR="00A15B6A" w:rsidRPr="00E00F6B" w:rsidRDefault="00980A5D" w:rsidP="0096761C">
      <w:pPr>
        <w:pStyle w:val="a9"/>
        <w:shd w:val="clear" w:color="auto" w:fill="auto"/>
        <w:tabs>
          <w:tab w:val="left" w:pos="142"/>
        </w:tabs>
        <w:spacing w:after="0" w:line="240" w:lineRule="auto"/>
        <w:ind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Так, например, в строке иные доходы могут быть указаны: </w:t>
      </w:r>
    </w:p>
    <w:p w:rsidR="00835701" w:rsidRPr="00E00F6B" w:rsidRDefault="00AE199F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п</w:t>
      </w:r>
      <w:r w:rsidR="00980A5D" w:rsidRPr="00E00F6B">
        <w:rPr>
          <w:rStyle w:val="a8"/>
          <w:rFonts w:ascii="Times New Roman" w:hAnsi="Times New Roman" w:cs="Times New Roman"/>
          <w:sz w:val="28"/>
          <w:szCs w:val="28"/>
        </w:rPr>
        <w:t>енсия</w:t>
      </w:r>
      <w:r w:rsidR="005F2771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(при этом разные виды пенсий (по возрасту и пенсия военнослужащего) не следует суммировать)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>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 xml:space="preserve">доплаты к пенсиям, выплачиваемые в соответствии с законодательством Российской Федерации и законодательством субъектов Российской Федерации.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Федерации; </w:t>
      </w:r>
    </w:p>
    <w:p w:rsidR="00835701" w:rsidRPr="00E00F6B" w:rsidRDefault="00980A5D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color w:val="auto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все виды пособий (пособие </w:t>
      </w:r>
      <w:r w:rsidR="00096ED3" w:rsidRPr="00E00F6B">
        <w:rPr>
          <w:sz w:val="28"/>
          <w:szCs w:val="28"/>
        </w:rPr>
        <w:t>по временной нетрудоспособности,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ежемесячное пособие по уходу за ребенком, социальное пособие на погребение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и др.</w:t>
      </w:r>
      <w:r w:rsidR="00096ED3" w:rsidRPr="00E00F6B">
        <w:rPr>
          <w:color w:val="auto"/>
          <w:sz w:val="28"/>
          <w:szCs w:val="28"/>
        </w:rPr>
        <w:t xml:space="preserve">),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="00096ED3" w:rsidRPr="00E00F6B">
        <w:rPr>
          <w:color w:val="auto"/>
          <w:sz w:val="28"/>
          <w:szCs w:val="28"/>
        </w:rPr>
        <w:t xml:space="preserve">2-НДФЛ, выдаваемую по месту службы (работы); 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государственный сертификат на материнский (семейный) капитал (в случае если в отчетном периоде данный сертификат либо его часть был реализован);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суммы, причитающиеся ребенку в качестве алиментов, пенсий, пособий (данные средства указываются в справке одного из родителей</w:t>
      </w:r>
      <w:r w:rsidR="003E6BAB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). В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случае</w:t>
      </w:r>
      <w:r w:rsidR="0096761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если указанные суммы выплачиваются посредством перечисления денежных средств на счет в банке, открытый на имя несовершеннолетнего ребенка, то такие сведения отражаются в справке несовершеннолетнего ребенка в графе «Иные доходы» раздела 1 справки и в разделе 4 «Сведения о счетах в банках и иных кредитных организациях» справки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стипендия;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единовременная субсидия на приобретение жилого помещения (в случае если в отчетном периоде денежные средства перечислены </w:t>
      </w:r>
      <w:r w:rsidR="005216B0" w:rsidRPr="00E00F6B">
        <w:rPr>
          <w:rFonts w:ascii="Times New Roman" w:hAnsi="Times New Roman"/>
          <w:sz w:val="28"/>
          <w:szCs w:val="28"/>
        </w:rPr>
        <w:t>на банковский счет служащего</w:t>
      </w:r>
      <w:r w:rsidRPr="00E00F6B">
        <w:rPr>
          <w:rFonts w:ascii="Times New Roman" w:hAnsi="Times New Roman"/>
          <w:sz w:val="28"/>
          <w:szCs w:val="28"/>
        </w:rPr>
        <w:t xml:space="preserve">) и иные аналогичные выплаты, например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E00F6B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военнослужащих, либо полученные в виде разовой социальной выплаты на погашение части стоимости строительства или приобретения жилья (в случае если в отчетном периоде на счет служащего</w:t>
      </w:r>
      <w:r w:rsidR="0096761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(работника) либо его супруга (супруги) перечислены денежные средства данной выплаты);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доходы, полученные от сдачи в аренду или иного использования недвижимого имущества, транспортных средств, в том числе доходы, полученные от имущества, переданного в доверительное управление (траст);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доходы от реализации недвижимого имущества, транспортных средств и иного имущества, в том числе в случае продажи указанного имущества членам семьи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или иным родственникам. При этом 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>рекомендуется</w:t>
      </w:r>
      <w:r w:rsidR="00D709FC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указать вид и адрес проданного недвижимого имущества, вид и марку проданного транспортного средства (в том числе в случае </w:t>
      </w:r>
      <w:r w:rsidR="00096ED3" w:rsidRPr="00E00F6B">
        <w:rPr>
          <w:rFonts w:ascii="Times New Roman" w:hAnsi="Times New Roman" w:cs="Times New Roman"/>
          <w:sz w:val="28"/>
          <w:szCs w:val="28"/>
        </w:rPr>
        <w:t>зачета стоимости старого транспортного средства в стоимость при покупке нового</w:t>
      </w:r>
      <w:r w:rsidR="00D709FC" w:rsidRPr="00E00F6B">
        <w:rPr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 w:cs="Times New Roman"/>
          <w:sz w:val="28"/>
          <w:szCs w:val="28"/>
        </w:rPr>
        <w:t>по договорам «трейд-ин». Например, служащий (работник), член его семьи приобрел в отчетном году в автосалоне новый автомобиль за 900,0 тыс. руб., при этом в ходе покупки автосалон оценил имевшийся у служащего (работника), члена его семьи старый автомобиль в 300,0 тыс. руб. и учел данные средства в качестве взноса при покупке нового автомобиля. Оставшуюся сумму служащий (работник), член его семьи выплатил автосалону. Сумма в размере 300,0 тыс. руб. является доходом и подлежит указанию в строке «Иные доходы»</w:t>
      </w:r>
      <w:r w:rsidR="00F845FA" w:rsidRPr="00E00F6B">
        <w:rPr>
          <w:rFonts w:ascii="Times New Roman" w:hAnsi="Times New Roman" w:cs="Times New Roman"/>
          <w:sz w:val="28"/>
          <w:szCs w:val="28"/>
        </w:rPr>
        <w:t>)</w:t>
      </w:r>
      <w:r w:rsidR="00096ED3" w:rsidRPr="00E00F6B">
        <w:rPr>
          <w:rFonts w:ascii="Times New Roman" w:hAnsi="Times New Roman" w:cs="Times New Roman"/>
          <w:sz w:val="28"/>
          <w:szCs w:val="28"/>
        </w:rPr>
        <w:t>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sz w:val="28"/>
          <w:szCs w:val="28"/>
          <w:shd w:val="clear" w:color="auto" w:fill="FFFFFF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доходы по трудовым договорам по совместительству.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>денежные средства, полученные в виде процентов при погашении сберегательных сертификатов, если они не указаны в строке «Доход от ценных бумаг и долей участия в коммерческих организациях»;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11"/>
          <w:rFonts w:ascii="Times New Roman" w:hAnsi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 вознаграждения по гражданско-правовым договорам, если данный доход не указан в строке 2 настоящего раздела справки. </w:t>
      </w:r>
      <w:r w:rsidRPr="00E00F6B">
        <w:rPr>
          <w:rStyle w:val="11"/>
          <w:rFonts w:ascii="Times New Roman" w:hAnsi="Times New Roman"/>
          <w:color w:val="000000"/>
          <w:sz w:val="28"/>
          <w:szCs w:val="28"/>
        </w:rPr>
        <w:t xml:space="preserve">При этом рекомендуется указать наименование и юридический адрес организации, от которой был получен доход; 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доходы, полученные от использования трубопроводов, линий электропередачи (ЛЭП), линий оптико-волоконной и (или) беспроводной связи, иных средств связи, включая компьютерные сети (в случае наличия дохода от использования указанных объектов, соответствующие объекты необходимо указать в разделе 3.1 «Недвижимое имущество» в строке «Иное недвижимое имущество»);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по долговым обязательствам;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денежные средства, полученные в порядке дарения или наследования;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возмещение вреда, причиненного увечьем или иным повреждением здоровья; 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выплаты, связанные с гибелью (смертью), выплаченные наследникам; 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>страховые выплаты при наступлении страхового случая, в том числе возмещение по вкладу (вкладам), иные связанные с этим выплаты, например, неустойка за просрочку исполнения обязательств по выплате страхового возмещения и т.д.;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  <w:tab w:val="left" w:pos="1560"/>
        </w:tabs>
        <w:ind w:left="0" w:firstLine="567"/>
        <w:rPr>
          <w:color w:val="auto"/>
          <w:sz w:val="28"/>
          <w:szCs w:val="28"/>
        </w:rPr>
      </w:pPr>
      <w:r w:rsidRPr="00E00F6B">
        <w:rPr>
          <w:color w:val="auto"/>
          <w:sz w:val="28"/>
          <w:szCs w:val="28"/>
        </w:rPr>
        <w:t xml:space="preserve">выплаты, связанные с увольнением (компенсация за неиспользованный отпуск, суммы выплат средних месячных заработков, выходное пособие, выплаты по линии Фонда социального страхования Российской Федерации и т.д.), в случае если данные выплаты не были включены в справку </w:t>
      </w:r>
      <w:r w:rsidR="00F845FA" w:rsidRPr="00E00F6B">
        <w:rPr>
          <w:color w:val="auto"/>
          <w:sz w:val="28"/>
          <w:szCs w:val="28"/>
        </w:rPr>
        <w:t xml:space="preserve">по форме </w:t>
      </w:r>
      <w:r w:rsidRPr="00E00F6B">
        <w:rPr>
          <w:color w:val="auto"/>
          <w:sz w:val="28"/>
          <w:szCs w:val="28"/>
        </w:rPr>
        <w:t xml:space="preserve">2-НДФЛ по месту службы (работы); 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денежные средства, полученные в качестве благотворительной помощи для покупки лекарств, оплаты медицинских услуг и для иных целей. Если для их получения открывался счет на имя служащего (работника), его супруги или несовершеннолетнего ребенка, то сведения о счете необходимо также отразить в разделе 4 справки;</w:t>
      </w:r>
    </w:p>
    <w:p w:rsidR="00835701" w:rsidRPr="00E00F6B" w:rsidRDefault="00096ED3">
      <w:pPr>
        <w:pStyle w:val="Default"/>
        <w:numPr>
          <w:ilvl w:val="0"/>
          <w:numId w:val="2"/>
        </w:numPr>
        <w:tabs>
          <w:tab w:val="left" w:pos="142"/>
          <w:tab w:val="left" w:pos="1134"/>
        </w:tabs>
        <w:ind w:left="0" w:firstLine="567"/>
        <w:rPr>
          <w:sz w:val="28"/>
          <w:szCs w:val="28"/>
        </w:rPr>
      </w:pPr>
      <w:r w:rsidRPr="00E00F6B">
        <w:rPr>
          <w:sz w:val="28"/>
          <w:szCs w:val="28"/>
        </w:rPr>
        <w:t xml:space="preserve">суммы полной или частичной компенсации работникам и (или) членам их семей, бывшим работникам, уволившимся в связи с выходом на пенсию по инвалидности или по старости, инвалидам стоимости приобретаемых путевок, а также суммы полной или частичной компенсации путевок на детей, не достигших совершеннолетнего возраста, в случае выдачи наличных денежных средств вместо представляемых путевок без последующего представления отчета об их использовании и др.; 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компенсационные выплаты</w:t>
      </w:r>
      <w:r w:rsidR="00544487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служащ</w:t>
      </w:r>
      <w:r w:rsidR="00544487" w:rsidRPr="00E00F6B">
        <w:rPr>
          <w:rFonts w:ascii="Times New Roman" w:hAnsi="Times New Roman"/>
          <w:sz w:val="28"/>
          <w:szCs w:val="28"/>
        </w:rPr>
        <w:t>ему</w:t>
      </w:r>
      <w:r w:rsidRPr="00E00F6B">
        <w:rPr>
          <w:rFonts w:ascii="Times New Roman" w:hAnsi="Times New Roman"/>
          <w:sz w:val="28"/>
          <w:szCs w:val="28"/>
        </w:rPr>
        <w:t xml:space="preserve"> (</w:t>
      </w:r>
      <w:r w:rsidR="001F43C6" w:rsidRPr="00E00F6B">
        <w:rPr>
          <w:rFonts w:ascii="Times New Roman" w:hAnsi="Times New Roman"/>
          <w:sz w:val="28"/>
          <w:szCs w:val="28"/>
        </w:rPr>
        <w:t>работнику), его</w:t>
      </w:r>
      <w:r w:rsidR="00544487" w:rsidRPr="00E00F6B">
        <w:rPr>
          <w:rFonts w:ascii="Times New Roman" w:hAnsi="Times New Roman"/>
          <w:sz w:val="28"/>
          <w:szCs w:val="28"/>
        </w:rPr>
        <w:t xml:space="preserve"> супруге (супругу)</w:t>
      </w:r>
      <w:r w:rsidRPr="00E00F6B">
        <w:rPr>
          <w:rFonts w:ascii="Times New Roman" w:hAnsi="Times New Roman"/>
          <w:sz w:val="28"/>
          <w:szCs w:val="28"/>
        </w:rPr>
        <w:t xml:space="preserve"> (например, неработающему трудоспособному лицу, осуществляющему уход за инвалидом, </w:t>
      </w:r>
      <w:r w:rsidR="003E6BAB" w:rsidRPr="00E00F6B">
        <w:rPr>
          <w:rFonts w:ascii="Times New Roman" w:hAnsi="Times New Roman"/>
          <w:sz w:val="28"/>
          <w:szCs w:val="28"/>
        </w:rPr>
        <w:t xml:space="preserve">за престарелым </w:t>
      </w:r>
      <w:r w:rsidRPr="00E00F6B">
        <w:rPr>
          <w:rFonts w:ascii="Times New Roman" w:hAnsi="Times New Roman"/>
          <w:sz w:val="28"/>
          <w:szCs w:val="28"/>
        </w:rPr>
        <w:t>и др.);</w:t>
      </w:r>
    </w:p>
    <w:p w:rsidR="00835701" w:rsidRPr="00E00F6B" w:rsidRDefault="00980A5D">
      <w:pPr>
        <w:pStyle w:val="a9"/>
        <w:numPr>
          <w:ilvl w:val="0"/>
          <w:numId w:val="2"/>
        </w:numPr>
        <w:shd w:val="clear" w:color="auto" w:fill="auto"/>
        <w:tabs>
          <w:tab w:val="left" w:pos="142"/>
          <w:tab w:val="left" w:pos="1134"/>
        </w:tabs>
        <w:spacing w:after="0" w:line="240" w:lineRule="auto"/>
        <w:ind w:left="0" w:firstLine="567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 выигрыши в лотереях, тотализаторах, конкурсах и иных играх;</w:t>
      </w:r>
    </w:p>
    <w:p w:rsidR="00835701" w:rsidRPr="00E00F6B" w:rsidRDefault="00096ED3">
      <w:pPr>
        <w:pStyle w:val="a9"/>
        <w:numPr>
          <w:ilvl w:val="0"/>
          <w:numId w:val="2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hAnsi="Times New Roman" w:cs="Times New Roman"/>
          <w:sz w:val="28"/>
          <w:szCs w:val="28"/>
        </w:rPr>
        <w:t>доходы членов профсоюзных организаций, полученные от данных профсоюзных организаций;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 от реализации имущества, полученный наложенным платежом. В случае если посылкой направлялись результаты педагогической и научной деятельности, доход указывается в строке 2 раздела 1 справки, результаты иной творческой деятельности – в строке 3 указанного раздела справки;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вознаграждение, полученное при осуществлении опеки или попечительства на возмездной основе;</w:t>
      </w:r>
    </w:p>
    <w:p w:rsidR="00835701" w:rsidRPr="00E00F6B" w:rsidRDefault="00096ED3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индивидуальным предпринимателем (указывается согласно бухгалтерской (финансовой) отчетности</w:t>
      </w:r>
      <w:r w:rsidR="00544487" w:rsidRPr="00E00F6B">
        <w:rPr>
          <w:rFonts w:ascii="Times New Roman" w:hAnsi="Times New Roman"/>
          <w:sz w:val="28"/>
          <w:szCs w:val="28"/>
        </w:rPr>
        <w:t xml:space="preserve"> или в соответствии с пунктом 39 настоящих Методических рекомендаций)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выплаты, полученные при награждении почетными грамотами и наградами федеральных государственных органов, государственных органов субъектов Российской Федерации, муниципальных образований, органов местного самоуправления, которые не включены в справку</w:t>
      </w:r>
      <w:r w:rsidR="00F845FA" w:rsidRPr="00E00F6B">
        <w:rPr>
          <w:rFonts w:ascii="Times New Roman" w:hAnsi="Times New Roman"/>
          <w:sz w:val="28"/>
          <w:szCs w:val="28"/>
        </w:rPr>
        <w:t xml:space="preserve"> по форме </w:t>
      </w:r>
      <w:r w:rsidRPr="00E00F6B">
        <w:rPr>
          <w:rFonts w:ascii="Times New Roman" w:hAnsi="Times New Roman"/>
          <w:sz w:val="28"/>
          <w:szCs w:val="28"/>
        </w:rPr>
        <w:t>2-НДФЛ, полученную по основному месту</w:t>
      </w:r>
      <w:r w:rsidR="00544487" w:rsidRPr="00E00F6B">
        <w:rPr>
          <w:rFonts w:ascii="Times New Roman" w:hAnsi="Times New Roman"/>
          <w:sz w:val="28"/>
          <w:szCs w:val="28"/>
        </w:rPr>
        <w:t xml:space="preserve"> службы (</w:t>
      </w:r>
      <w:r w:rsidRPr="00E00F6B">
        <w:rPr>
          <w:rFonts w:ascii="Times New Roman" w:hAnsi="Times New Roman"/>
          <w:sz w:val="28"/>
          <w:szCs w:val="28"/>
        </w:rPr>
        <w:t>работы</w:t>
      </w:r>
      <w:r w:rsidR="00544487" w:rsidRPr="00E00F6B">
        <w:rPr>
          <w:rFonts w:ascii="Times New Roman" w:hAnsi="Times New Roman"/>
          <w:sz w:val="28"/>
          <w:szCs w:val="28"/>
        </w:rPr>
        <w:t>)</w:t>
      </w:r>
      <w:r w:rsidR="000560EE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 в безналичной форме, поступившие в качестве оплаты услуг или товаров;</w:t>
      </w:r>
    </w:p>
    <w:p w:rsidR="005F277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средства, выплаченные за исполнение государственных или общественных обязанностей (например, присяжным заседателям, членам избирательных комиссий и др.);</w:t>
      </w:r>
    </w:p>
    <w:p w:rsidR="001F43C6" w:rsidRPr="00E00F6B" w:rsidRDefault="00385AA1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полученные от родственников (за исключением супруг (супругов) и несовершеннолетних детей) и третьих лиц на невозвратной основе;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доход, полученный по договорам переуступки прав требования на строящиеся объекты недвижимости</w:t>
      </w:r>
      <w:r w:rsidR="00AD7266" w:rsidRPr="00E00F6B">
        <w:rPr>
          <w:rFonts w:ascii="Times New Roman" w:hAnsi="Times New Roman"/>
          <w:sz w:val="28"/>
          <w:szCs w:val="28"/>
        </w:rPr>
        <w:t>;</w:t>
      </w:r>
    </w:p>
    <w:p w:rsidR="00835701" w:rsidRPr="00E00F6B" w:rsidRDefault="00BC1A10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денежные средства, полученные в качестве неустойки за </w:t>
      </w:r>
      <w:r w:rsidR="001E3D2A" w:rsidRPr="00E00F6B">
        <w:rPr>
          <w:rFonts w:ascii="Times New Roman" w:hAnsi="Times New Roman"/>
          <w:sz w:val="28"/>
          <w:szCs w:val="28"/>
        </w:rPr>
        <w:t>неисполнение или ненадлежащее исполнение обязательства, в частности в случае просрочки исполнения</w:t>
      </w:r>
      <w:r w:rsidRPr="00E00F6B">
        <w:rPr>
          <w:rFonts w:ascii="Times New Roman" w:hAnsi="Times New Roman"/>
          <w:sz w:val="28"/>
          <w:szCs w:val="28"/>
        </w:rPr>
        <w:t>, возмещения вреда, в том числе морального;</w:t>
      </w:r>
    </w:p>
    <w:p w:rsidR="00324AE3" w:rsidRPr="00E00F6B" w:rsidRDefault="00324AE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выплаченная ликвидационная стоимость ценных бумаг при ликвидации коммерческой организации;</w:t>
      </w:r>
    </w:p>
    <w:p w:rsidR="00835701" w:rsidRPr="00E00F6B" w:rsidRDefault="00096ED3" w:rsidP="008C1538">
      <w:pPr>
        <w:pStyle w:val="aa"/>
        <w:numPr>
          <w:ilvl w:val="0"/>
          <w:numId w:val="2"/>
        </w:numPr>
        <w:tabs>
          <w:tab w:val="left" w:pos="1276"/>
        </w:tabs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иные аналогичные выплаты.</w:t>
      </w:r>
    </w:p>
    <w:p w:rsidR="00835701" w:rsidRPr="00E00F6B" w:rsidRDefault="00096ED3" w:rsidP="00025686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Формой справки не предусмотрено указание товаров, услуг, полученных в натуральной форме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52304" w:rsidRPr="00E00F6B">
        <w:rPr>
          <w:rFonts w:ascii="Times New Roman" w:eastAsia="Times New Roman" w:hAnsi="Times New Roman"/>
          <w:sz w:val="28"/>
          <w:szCs w:val="28"/>
          <w:lang w:eastAsia="ru-RU"/>
        </w:rPr>
        <w:t>а также</w:t>
      </w:r>
      <w:r w:rsidR="00BC1A10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виртуальных валют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целей антико</w:t>
      </w:r>
      <w:r w:rsidRPr="00E00F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>рупционного законодательства в строке 6 «Иные доходы»</w:t>
      </w: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указываются 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денежных средствах, касающихся </w:t>
      </w:r>
      <w:r w:rsidRPr="00E00F6B">
        <w:rPr>
          <w:rFonts w:ascii="Times New Roman" w:hAnsi="Times New Roman"/>
          <w:sz w:val="28"/>
          <w:szCs w:val="28"/>
        </w:rPr>
        <w:t>возмещения расходов, понесенных служащим (работником), его супругой (супругом), несовершеннолетним ребенком, в том числе связанных:</w:t>
      </w:r>
    </w:p>
    <w:p w:rsidR="001B0D02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со служебными командировками;</w:t>
      </w:r>
    </w:p>
    <w:p w:rsidR="001B0D02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с оплатой проезда и провоза багажа к месту использования отпуска и обратно, в том числе предоставляемой лицам, работающим и проживающим в районах Крайнего Севера и приравненных к ним местностям;</w:t>
      </w:r>
    </w:p>
    <w:p w:rsidR="000B47BB" w:rsidRPr="00E00F6B" w:rsidRDefault="004D77DB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компенсацией расходов, связанных с переездом в другую местность в случае ротации и (или) перевода в другой орган, а также с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(</w:t>
      </w:r>
      <w:r w:rsidR="001E3D2A" w:rsidRPr="00E00F6B">
        <w:rPr>
          <w:rFonts w:ascii="Times New Roman" w:hAnsi="Times New Roman"/>
          <w:sz w:val="28"/>
          <w:szCs w:val="28"/>
        </w:rPr>
        <w:t>поднаймом</w:t>
      </w:r>
      <w:r w:rsidR="00096ED3" w:rsidRPr="00E00F6B">
        <w:rPr>
          <w:rFonts w:ascii="Times New Roman" w:hAnsi="Times New Roman"/>
          <w:sz w:val="28"/>
          <w:szCs w:val="28"/>
        </w:rPr>
        <w:t xml:space="preserve">) жилого помещения служащим, назначенным в порядке ротации </w:t>
      </w:r>
      <w:r w:rsidR="000B47BB" w:rsidRPr="00E00F6B">
        <w:rPr>
          <w:rFonts w:ascii="Times New Roman" w:hAnsi="Times New Roman"/>
          <w:sz w:val="28"/>
          <w:szCs w:val="28"/>
        </w:rPr>
        <w:t xml:space="preserve">в </w:t>
      </w:r>
      <w:r w:rsidR="00096ED3" w:rsidRPr="00E00F6B">
        <w:rPr>
          <w:rFonts w:ascii="Times New Roman" w:hAnsi="Times New Roman"/>
          <w:sz w:val="28"/>
          <w:szCs w:val="28"/>
        </w:rPr>
        <w:t>орган, расположенный в другой местности в пределах Российской Федерации;</w:t>
      </w:r>
    </w:p>
    <w:p w:rsidR="00537982" w:rsidRPr="00E00F6B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</w:t>
      </w:r>
      <w:r w:rsidR="00096ED3" w:rsidRPr="00E00F6B">
        <w:rPr>
          <w:rFonts w:ascii="Times New Roman" w:hAnsi="Times New Roman"/>
          <w:sz w:val="28"/>
          <w:szCs w:val="28"/>
        </w:rPr>
        <w:t>) с оплатой стоимости и (или) выдачи полагающегося натурального довольствия, а также выплат</w:t>
      </w:r>
      <w:r w:rsidR="00544487" w:rsidRPr="00E00F6B">
        <w:rPr>
          <w:rFonts w:ascii="Times New Roman" w:hAnsi="Times New Roman"/>
          <w:sz w:val="28"/>
          <w:szCs w:val="28"/>
        </w:rPr>
        <w:t>ой</w:t>
      </w:r>
      <w:r w:rsidR="00096ED3" w:rsidRPr="00E00F6B">
        <w:rPr>
          <w:rFonts w:ascii="Times New Roman" w:hAnsi="Times New Roman"/>
          <w:sz w:val="28"/>
          <w:szCs w:val="28"/>
        </w:rPr>
        <w:t xml:space="preserve"> денежных средств взамен этого довольствия;</w:t>
      </w:r>
    </w:p>
    <w:p w:rsidR="006F2560" w:rsidRPr="00E00F6B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</w:t>
      </w:r>
      <w:r w:rsidR="00096ED3" w:rsidRPr="00E00F6B">
        <w:rPr>
          <w:rFonts w:ascii="Times New Roman" w:hAnsi="Times New Roman"/>
          <w:sz w:val="28"/>
          <w:szCs w:val="28"/>
        </w:rPr>
        <w:t>) с приобретением проездных документов для исполнения служебных (должностных) обязанностей;</w:t>
      </w:r>
    </w:p>
    <w:p w:rsidR="006F2560" w:rsidRPr="00E00F6B" w:rsidRDefault="00253C7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</w:t>
      </w:r>
      <w:r w:rsidR="00096ED3" w:rsidRPr="00E00F6B">
        <w:rPr>
          <w:rFonts w:ascii="Times New Roman" w:hAnsi="Times New Roman"/>
          <w:sz w:val="28"/>
          <w:szCs w:val="28"/>
        </w:rPr>
        <w:t xml:space="preserve">) с оплатой коммунальных и иных услуг, </w:t>
      </w:r>
      <w:r w:rsidR="001E3D2A" w:rsidRPr="00E00F6B">
        <w:rPr>
          <w:rFonts w:ascii="Times New Roman" w:hAnsi="Times New Roman"/>
          <w:sz w:val="28"/>
          <w:szCs w:val="28"/>
        </w:rPr>
        <w:t xml:space="preserve">наймом </w:t>
      </w:r>
      <w:r w:rsidR="00096ED3" w:rsidRPr="00E00F6B">
        <w:rPr>
          <w:rFonts w:ascii="Times New Roman" w:hAnsi="Times New Roman"/>
          <w:sz w:val="28"/>
          <w:szCs w:val="28"/>
        </w:rPr>
        <w:t>жилого помещения;</w:t>
      </w:r>
    </w:p>
    <w:p w:rsidR="006F2560" w:rsidRPr="00E00F6B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</w:t>
      </w:r>
      <w:r w:rsidR="00096ED3" w:rsidRPr="00E00F6B">
        <w:rPr>
          <w:rFonts w:ascii="Times New Roman" w:hAnsi="Times New Roman"/>
          <w:sz w:val="28"/>
          <w:szCs w:val="28"/>
        </w:rPr>
        <w:t>) с внесением родительской платы за посещение дошкольного образовательного учреждения;</w:t>
      </w:r>
    </w:p>
    <w:p w:rsidR="008E0C31" w:rsidRPr="00E00F6B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>) с оформлением нотариальной доверенности, почтовыми расходами, расходами на оплату услуг представителя (возмещаются по решению суда);</w:t>
      </w:r>
    </w:p>
    <w:p w:rsidR="009731F6" w:rsidRPr="00E00F6B" w:rsidRDefault="00253C7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</w:t>
      </w:r>
      <w:r w:rsidR="00096ED3" w:rsidRPr="00E00F6B">
        <w:rPr>
          <w:rFonts w:ascii="Times New Roman" w:hAnsi="Times New Roman"/>
          <w:sz w:val="28"/>
          <w:szCs w:val="28"/>
        </w:rPr>
        <w:t>) с возмещением расходов на повышение профессионального уровня;</w:t>
      </w:r>
    </w:p>
    <w:p w:rsidR="009731F6" w:rsidRPr="00E00F6B" w:rsidRDefault="00253C73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</w:t>
      </w:r>
      <w:r w:rsidR="005A5B3E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sz w:val="28"/>
          <w:szCs w:val="28"/>
        </w:rPr>
        <w:t xml:space="preserve">с переводом денежных средств между своими банковскими счетами, а также </w:t>
      </w:r>
      <w:r w:rsidR="00544487" w:rsidRPr="00E00F6B">
        <w:rPr>
          <w:rFonts w:ascii="Times New Roman" w:hAnsi="Times New Roman"/>
          <w:sz w:val="28"/>
          <w:szCs w:val="28"/>
        </w:rPr>
        <w:t xml:space="preserve">с </w:t>
      </w:r>
      <w:r w:rsidR="00096ED3" w:rsidRPr="00E00F6B">
        <w:rPr>
          <w:rFonts w:ascii="Times New Roman" w:hAnsi="Times New Roman"/>
          <w:sz w:val="28"/>
          <w:szCs w:val="28"/>
        </w:rPr>
        <w:t>зачисление</w:t>
      </w:r>
      <w:r w:rsidR="00544487" w:rsidRPr="00E00F6B">
        <w:rPr>
          <w:rFonts w:ascii="Times New Roman" w:hAnsi="Times New Roman"/>
          <w:sz w:val="28"/>
          <w:szCs w:val="28"/>
        </w:rPr>
        <w:t>м</w:t>
      </w:r>
      <w:r w:rsidR="00096ED3" w:rsidRPr="00E00F6B">
        <w:rPr>
          <w:rFonts w:ascii="Times New Roman" w:hAnsi="Times New Roman"/>
          <w:sz w:val="28"/>
          <w:szCs w:val="28"/>
        </w:rPr>
        <w:t xml:space="preserve"> на свой банковский счет ранее снятых средств с другого, например, зарплатного счета; </w:t>
      </w:r>
    </w:p>
    <w:p w:rsidR="009731F6" w:rsidRPr="00E00F6B" w:rsidRDefault="00096ED3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253C73" w:rsidRPr="00E00F6B">
        <w:rPr>
          <w:rFonts w:ascii="Times New Roman" w:hAnsi="Times New Roman"/>
          <w:sz w:val="28"/>
          <w:szCs w:val="28"/>
        </w:rPr>
        <w:t>1</w:t>
      </w:r>
      <w:r w:rsidRPr="00E00F6B">
        <w:rPr>
          <w:rFonts w:ascii="Times New Roman" w:hAnsi="Times New Roman"/>
          <w:sz w:val="28"/>
          <w:szCs w:val="28"/>
        </w:rPr>
        <w:t>)</w:t>
      </w:r>
      <w:r w:rsidR="005A5B3E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с переводом денежных средств между банковскими счетами супругов</w:t>
      </w:r>
      <w:r w:rsidR="00952049" w:rsidRPr="00E00F6B">
        <w:rPr>
          <w:rFonts w:ascii="Times New Roman" w:hAnsi="Times New Roman"/>
          <w:sz w:val="28"/>
          <w:szCs w:val="28"/>
        </w:rPr>
        <w:t xml:space="preserve"> и несовершеннолетних детей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274236" w:rsidRPr="00E00F6B" w:rsidRDefault="004D77DB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12) </w:t>
      </w:r>
      <w:r w:rsidR="00096ED3" w:rsidRPr="00E00F6B">
        <w:rPr>
          <w:rFonts w:ascii="Times New Roman" w:hAnsi="Times New Roman"/>
          <w:sz w:val="28"/>
          <w:szCs w:val="28"/>
        </w:rPr>
        <w:t>с возвратом денежных средств по несосто</w:t>
      </w:r>
      <w:r w:rsidR="00697BBC" w:rsidRPr="00E00F6B">
        <w:rPr>
          <w:rFonts w:ascii="Times New Roman" w:hAnsi="Times New Roman"/>
          <w:sz w:val="28"/>
          <w:szCs w:val="28"/>
        </w:rPr>
        <w:t>явшемуся договору купли-продажи;</w:t>
      </w:r>
    </w:p>
    <w:p w:rsidR="003228FB" w:rsidRPr="00E00F6B" w:rsidRDefault="00697BBC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13) </w:t>
      </w:r>
      <w:r w:rsidR="00C370E3" w:rsidRPr="00E00F6B">
        <w:rPr>
          <w:rFonts w:ascii="Times New Roman" w:hAnsi="Times New Roman"/>
          <w:sz w:val="28"/>
          <w:szCs w:val="28"/>
        </w:rPr>
        <w:t>с возвратом займа, денежных средств за купленные товары, а также с возвратом денежных средств за оплаченные за третьих лиц товары, работы и услуги, если факт такой оплаты может быть подтвержден</w:t>
      </w:r>
      <w:r w:rsidR="00563FDE" w:rsidRPr="00E00F6B">
        <w:rPr>
          <w:rFonts w:ascii="Times New Roman" w:hAnsi="Times New Roman"/>
          <w:sz w:val="28"/>
          <w:szCs w:val="28"/>
        </w:rPr>
        <w:t>.</w:t>
      </w:r>
    </w:p>
    <w:p w:rsidR="00537982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Также не указываются сведения о денежных средствах, полученных:</w:t>
      </w:r>
    </w:p>
    <w:p w:rsidR="001B0D02" w:rsidRPr="00E00F6B" w:rsidRDefault="008C1538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14</w:t>
      </w:r>
      <w:r w:rsidR="00096ED3" w:rsidRPr="00E00F6B">
        <w:rPr>
          <w:rFonts w:ascii="Times New Roman" w:hAnsi="Times New Roman"/>
          <w:sz w:val="28"/>
          <w:szCs w:val="28"/>
        </w:rPr>
        <w:t>) в виде социального, имущественного налогового вычета;</w:t>
      </w:r>
    </w:p>
    <w:p w:rsidR="00637E02" w:rsidRPr="00E00F6B" w:rsidRDefault="008C1538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15</w:t>
      </w:r>
      <w:r w:rsidR="00096ED3" w:rsidRPr="00E00F6B">
        <w:rPr>
          <w:rFonts w:ascii="Times New Roman" w:hAnsi="Times New Roman"/>
          <w:sz w:val="28"/>
          <w:szCs w:val="28"/>
        </w:rPr>
        <w:t>) от продажи различного вида подарочных сертификатов (карт), выпущенных предприятиями торговли;</w:t>
      </w:r>
    </w:p>
    <w:p w:rsidR="00401EC7" w:rsidRPr="00E00F6B" w:rsidRDefault="008C1538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16</w:t>
      </w:r>
      <w:r w:rsidR="00096ED3" w:rsidRPr="00E00F6B">
        <w:rPr>
          <w:rFonts w:ascii="Times New Roman" w:hAnsi="Times New Roman"/>
          <w:sz w:val="28"/>
          <w:szCs w:val="28"/>
        </w:rPr>
        <w:t>) </w:t>
      </w:r>
      <w:r w:rsidR="00096ED3" w:rsidRPr="00E00F6B">
        <w:rPr>
          <w:rFonts w:ascii="Times New Roman" w:hAnsi="Times New Roman"/>
          <w:color w:val="000000"/>
          <w:sz w:val="28"/>
          <w:szCs w:val="28"/>
        </w:rPr>
        <w:t>в качестве бонусных баллов (</w:t>
      </w:r>
      <w:r w:rsidR="00096ED3" w:rsidRPr="00E00F6B">
        <w:rPr>
          <w:rFonts w:ascii="Times New Roman" w:hAnsi="Times New Roman"/>
          <w:sz w:val="28"/>
          <w:szCs w:val="28"/>
        </w:rPr>
        <w:t>«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кэшбэк</w:t>
      </w:r>
      <w:proofErr w:type="spellEnd"/>
      <w:r w:rsidR="00096ED3" w:rsidRPr="00E00F6B">
        <w:rPr>
          <w:rFonts w:ascii="Times New Roman" w:hAnsi="Times New Roman"/>
          <w:sz w:val="28"/>
          <w:szCs w:val="28"/>
        </w:rPr>
        <w:t xml:space="preserve"> сервис»), бонусов на накопительных дисконтных картах, начисленных банками и иными организациями за пользование их услугами, в том числе в виде денежных средств;</w:t>
      </w:r>
    </w:p>
    <w:p w:rsidR="00D57D4F" w:rsidRPr="00E00F6B" w:rsidRDefault="008C1538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17</w:t>
      </w:r>
      <w:r w:rsidR="00D57D4F" w:rsidRPr="00E00F6B">
        <w:rPr>
          <w:rFonts w:ascii="Times New Roman" w:hAnsi="Times New Roman"/>
          <w:sz w:val="28"/>
          <w:szCs w:val="28"/>
        </w:rPr>
        <w:t>) в виде материальной выгоды</w:t>
      </w:r>
      <w:r w:rsidR="00C52304" w:rsidRPr="00E00F6B">
        <w:rPr>
          <w:rFonts w:ascii="Times New Roman" w:hAnsi="Times New Roman"/>
          <w:sz w:val="28"/>
          <w:szCs w:val="28"/>
        </w:rPr>
        <w:t>, предусмотренной</w:t>
      </w:r>
      <w:r w:rsidR="00CD6891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статьей </w:t>
      </w:r>
      <w:r w:rsidR="00CD6891" w:rsidRPr="00E00F6B">
        <w:rPr>
          <w:rFonts w:ascii="Times New Roman" w:hAnsi="Times New Roman"/>
          <w:sz w:val="28"/>
          <w:szCs w:val="28"/>
        </w:rPr>
        <w:t>212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C52304" w:rsidRPr="00E00F6B">
        <w:rPr>
          <w:rFonts w:ascii="Times New Roman" w:hAnsi="Times New Roman"/>
          <w:sz w:val="28"/>
          <w:szCs w:val="28"/>
        </w:rPr>
        <w:t>Налогов</w:t>
      </w:r>
      <w:r w:rsidR="00CD6891" w:rsidRPr="00E00F6B">
        <w:rPr>
          <w:rFonts w:ascii="Times New Roman" w:hAnsi="Times New Roman"/>
          <w:sz w:val="28"/>
          <w:szCs w:val="28"/>
        </w:rPr>
        <w:t>ого</w:t>
      </w:r>
      <w:r w:rsidR="00C52304" w:rsidRPr="00E00F6B">
        <w:rPr>
          <w:rFonts w:ascii="Times New Roman" w:hAnsi="Times New Roman"/>
          <w:sz w:val="28"/>
          <w:szCs w:val="28"/>
        </w:rPr>
        <w:t xml:space="preserve"> кодекс</w:t>
      </w:r>
      <w:r w:rsidR="00CD6891" w:rsidRPr="00E00F6B">
        <w:rPr>
          <w:rFonts w:ascii="Times New Roman" w:hAnsi="Times New Roman"/>
          <w:sz w:val="28"/>
          <w:szCs w:val="28"/>
        </w:rPr>
        <w:t>а</w:t>
      </w:r>
      <w:r w:rsidR="00C52304" w:rsidRPr="00E00F6B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E00F6B">
        <w:rPr>
          <w:rFonts w:ascii="Times New Roman" w:hAnsi="Times New Roman"/>
          <w:sz w:val="28"/>
          <w:szCs w:val="28"/>
        </w:rPr>
        <w:t>. Например, материальная выгода, полученная от экономии на процентах за пользование заемными (кредитными) средствам</w:t>
      </w:r>
      <w:r w:rsidR="00883A71" w:rsidRPr="00E00F6B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>, полученными от организаций или индивидуальных предпринимате</w:t>
      </w:r>
      <w:r w:rsidR="00AE199F" w:rsidRPr="00E00F6B">
        <w:rPr>
          <w:rFonts w:ascii="Times New Roman" w:hAnsi="Times New Roman"/>
          <w:sz w:val="28"/>
          <w:szCs w:val="28"/>
        </w:rPr>
        <w:t>ле</w:t>
      </w:r>
      <w:r w:rsidRPr="00E00F6B">
        <w:rPr>
          <w:rFonts w:ascii="Times New Roman" w:hAnsi="Times New Roman"/>
          <w:sz w:val="28"/>
          <w:szCs w:val="28"/>
        </w:rPr>
        <w:t>й</w:t>
      </w:r>
      <w:r w:rsidR="00D57D4F" w:rsidRPr="00E00F6B">
        <w:rPr>
          <w:rFonts w:ascii="Times New Roman" w:hAnsi="Times New Roman"/>
          <w:sz w:val="28"/>
          <w:szCs w:val="28"/>
        </w:rPr>
        <w:t>;</w:t>
      </w:r>
    </w:p>
    <w:p w:rsidR="00C67D7B" w:rsidRPr="00E00F6B" w:rsidRDefault="00697BBC" w:rsidP="00767EB3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8C1538" w:rsidRPr="00E00F6B">
        <w:rPr>
          <w:rFonts w:ascii="Times New Roman" w:hAnsi="Times New Roman"/>
          <w:sz w:val="28"/>
          <w:szCs w:val="28"/>
        </w:rPr>
        <w:t>8</w:t>
      </w:r>
      <w:r w:rsidR="00096ED3" w:rsidRPr="00E00F6B">
        <w:rPr>
          <w:rFonts w:ascii="Times New Roman" w:hAnsi="Times New Roman"/>
          <w:sz w:val="28"/>
          <w:szCs w:val="28"/>
        </w:rPr>
        <w:t xml:space="preserve">) в качестве возврата налога на добавленную стоимость, уплаченного при совершении покупок за границей, по чекам 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Tax</w:t>
      </w:r>
      <w:r w:rsidR="00096ED3" w:rsidRPr="00E00F6B">
        <w:rPr>
          <w:rFonts w:ascii="Times New Roman" w:hAnsi="Times New Roman"/>
          <w:sz w:val="28"/>
          <w:szCs w:val="28"/>
        </w:rPr>
        <w:t>-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free</w:t>
      </w:r>
      <w:r w:rsidR="00096ED3" w:rsidRPr="00E00F6B">
        <w:rPr>
          <w:rFonts w:ascii="Times New Roman" w:hAnsi="Times New Roman"/>
          <w:sz w:val="28"/>
          <w:szCs w:val="28"/>
        </w:rPr>
        <w:t>;</w:t>
      </w:r>
    </w:p>
    <w:p w:rsidR="00563FDE" w:rsidRPr="00E00F6B" w:rsidRDefault="00096ED3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8C1538" w:rsidRPr="00E00F6B">
        <w:rPr>
          <w:rFonts w:ascii="Times New Roman" w:hAnsi="Times New Roman"/>
          <w:sz w:val="28"/>
          <w:szCs w:val="28"/>
        </w:rPr>
        <w:t>9</w:t>
      </w:r>
      <w:r w:rsidRPr="00E00F6B">
        <w:rPr>
          <w:rFonts w:ascii="Times New Roman" w:hAnsi="Times New Roman"/>
          <w:sz w:val="28"/>
          <w:szCs w:val="28"/>
        </w:rPr>
        <w:t>) в качестве вознаграждения донорам за сданную кровь, ее компоненты (и иную помощь) при условии возмездной сдачи;</w:t>
      </w:r>
    </w:p>
    <w:p w:rsidR="003228FB" w:rsidRPr="00E00F6B" w:rsidRDefault="00D17D70" w:rsidP="00FE26A5">
      <w:pPr>
        <w:tabs>
          <w:tab w:val="left" w:pos="709"/>
        </w:tabs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20</w:t>
      </w:r>
      <w:r w:rsidR="001F43C6" w:rsidRPr="00E00F6B">
        <w:rPr>
          <w:rFonts w:ascii="Times New Roman" w:hAnsi="Times New Roman"/>
          <w:sz w:val="28"/>
          <w:szCs w:val="28"/>
        </w:rPr>
        <w:t xml:space="preserve">) в виде кредитов, займов. В случае если сумма кредита, займа равна или превышает </w:t>
      </w:r>
      <w:r w:rsidR="008C1538" w:rsidRPr="00E00F6B">
        <w:rPr>
          <w:rFonts w:ascii="Times New Roman" w:hAnsi="Times New Roman"/>
          <w:sz w:val="28"/>
          <w:szCs w:val="28"/>
        </w:rPr>
        <w:t>500 000 </w:t>
      </w:r>
      <w:r w:rsidR="001F43C6" w:rsidRPr="00E00F6B">
        <w:rPr>
          <w:rFonts w:ascii="Times New Roman" w:hAnsi="Times New Roman"/>
          <w:sz w:val="28"/>
          <w:szCs w:val="28"/>
        </w:rPr>
        <w:t>рублей, то данное срочное обязательство финансового характера подлежит указанию в разделе 6.2 справки.</w:t>
      </w:r>
    </w:p>
    <w:p w:rsidR="007378E4" w:rsidRPr="00E00F6B" w:rsidRDefault="00FE26A5" w:rsidP="00FE26A5">
      <w:pPr>
        <w:tabs>
          <w:tab w:val="left" w:pos="70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br/>
      </w:r>
      <w:r w:rsidR="00096ED3" w:rsidRPr="00E00F6B">
        <w:rPr>
          <w:rFonts w:ascii="Times New Roman" w:hAnsi="Times New Roman"/>
          <w:b/>
          <w:sz w:val="28"/>
          <w:szCs w:val="28"/>
        </w:rPr>
        <w:t>РАЗДЕЛ 2. СВЕДЕНИЯ О РАСХОДАХ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справки </w:t>
      </w:r>
      <w:r w:rsidRPr="00E00F6B">
        <w:rPr>
          <w:rFonts w:ascii="Times New Roman" w:hAnsi="Times New Roman"/>
          <w:b/>
          <w:sz w:val="28"/>
          <w:szCs w:val="28"/>
        </w:rPr>
        <w:t>заполняется 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в </w:t>
      </w:r>
      <w:r w:rsidR="001F43C6" w:rsidRPr="00E00F6B">
        <w:rPr>
          <w:rFonts w:ascii="Times New Roman" w:hAnsi="Times New Roman"/>
          <w:sz w:val="28"/>
          <w:szCs w:val="28"/>
        </w:rPr>
        <w:t>отчетном периоде служащим (работником), его супругой (супругом) и несовершеннолетними детьми осуществлены расходы по сделке (сделкам)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 и его супруги (супруга) за три последних года, предшествующих отчетному периоду. Например, при представлении сведений в 2018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>году сообщаются сведения о расходах по сделкам, совершенных в 2017 году.</w:t>
      </w:r>
    </w:p>
    <w:p w:rsidR="00835701" w:rsidRDefault="001F43C6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Граждане, поступающие на службу (работу), раздел</w:t>
      </w:r>
      <w:r w:rsidR="004D77DB" w:rsidRPr="00E00F6B">
        <w:rPr>
          <w:rFonts w:ascii="Times New Roman" w:hAnsi="Times New Roman"/>
          <w:sz w:val="28"/>
          <w:szCs w:val="28"/>
        </w:rPr>
        <w:t xml:space="preserve"> «С</w:t>
      </w:r>
      <w:r w:rsidR="00096ED3" w:rsidRPr="00E00F6B">
        <w:rPr>
          <w:rFonts w:ascii="Times New Roman" w:hAnsi="Times New Roman"/>
          <w:sz w:val="28"/>
          <w:szCs w:val="28"/>
        </w:rPr>
        <w:t>ведения о расходах</w:t>
      </w:r>
      <w:r w:rsidR="004D77DB" w:rsidRPr="00E00F6B">
        <w:rPr>
          <w:rFonts w:ascii="Times New Roman" w:hAnsi="Times New Roman"/>
          <w:sz w:val="28"/>
          <w:szCs w:val="28"/>
        </w:rPr>
        <w:t>»</w:t>
      </w:r>
      <w:r w:rsidR="00096ED3" w:rsidRPr="00E00F6B">
        <w:rPr>
          <w:rFonts w:ascii="Times New Roman" w:hAnsi="Times New Roman"/>
          <w:sz w:val="28"/>
          <w:szCs w:val="28"/>
        </w:rPr>
        <w:t xml:space="preserve"> не заполняют.</w:t>
      </w:r>
    </w:p>
    <w:p w:rsidR="001824C0" w:rsidRPr="00E00F6B" w:rsidRDefault="001824C0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Заполнение данного раздела при отсутствии указанных в пункте 58 настоящих </w:t>
      </w:r>
      <w:r w:rsidRPr="00E00F6B">
        <w:rPr>
          <w:rFonts w:ascii="Times New Roman" w:hAnsi="Times New Roman"/>
          <w:sz w:val="28"/>
          <w:szCs w:val="28"/>
        </w:rPr>
        <w:t>Методически</w:t>
      </w:r>
      <w:r>
        <w:rPr>
          <w:rFonts w:ascii="Times New Roman" w:hAnsi="Times New Roman"/>
          <w:sz w:val="28"/>
          <w:szCs w:val="28"/>
        </w:rPr>
        <w:t>х рекомендаций оснований не является нарушением.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При расчете общего дохода служащего (работника) и его супруги (супруга) суммируются доходы, полученные ими за три календарных года, предшествовавших году совершения сделки. Например, при представлении сведений о сделках, совершенных в </w:t>
      </w:r>
      <w:r w:rsidR="00C96FEE" w:rsidRPr="00E00F6B">
        <w:rPr>
          <w:rFonts w:ascii="Times New Roman" w:hAnsi="Times New Roman"/>
          <w:bCs/>
          <w:color w:val="000000"/>
          <w:sz w:val="28"/>
          <w:szCs w:val="28"/>
        </w:rPr>
        <w:t>2017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году, суммируются доходы служащего (работника) и его супруги (супруга), полученные в 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>2014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2015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 xml:space="preserve">и </w:t>
      </w:r>
      <w:r w:rsidR="00C96FEE" w:rsidRPr="00E00F6B">
        <w:rPr>
          <w:rFonts w:ascii="Times New Roman" w:hAnsi="Times New Roman"/>
          <w:bCs/>
          <w:color w:val="000000"/>
          <w:sz w:val="28"/>
          <w:szCs w:val="28"/>
        </w:rPr>
        <w:t>201</w:t>
      </w:r>
      <w:r w:rsidR="00C71093" w:rsidRPr="00E00F6B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D74993" w:rsidRPr="00E00F6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годах. Общий доход служащего (работника) и его супруги (супруга) рассчитывается вне зависимости от замещаемой им должности в течение трех указанных лет, а также вне зависимости от места прохождения государственной службы, осуществления трудовой деятельности (на территории Российской Федерации, за рубежом). Доход несовершеннолетнего ребенка при расчете общего дохода не учитывается.</w:t>
      </w:r>
    </w:p>
    <w:p w:rsidR="00BB5EB9" w:rsidRPr="00E00F6B" w:rsidRDefault="00B0760D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цели реализации пункта 58 настоящих</w:t>
      </w:r>
      <w:r w:rsidR="001824C0">
        <w:rPr>
          <w:rFonts w:ascii="Times New Roman" w:hAnsi="Times New Roman"/>
          <w:sz w:val="28"/>
          <w:szCs w:val="28"/>
        </w:rPr>
        <w:t xml:space="preserve"> </w:t>
      </w:r>
      <w:r w:rsidR="001824C0" w:rsidRPr="00E00F6B">
        <w:rPr>
          <w:rFonts w:ascii="Times New Roman" w:hAnsi="Times New Roman"/>
          <w:sz w:val="28"/>
          <w:szCs w:val="28"/>
        </w:rPr>
        <w:t>Методически</w:t>
      </w:r>
      <w:r w:rsidR="001824C0">
        <w:rPr>
          <w:rFonts w:ascii="Times New Roman" w:hAnsi="Times New Roman"/>
          <w:sz w:val="28"/>
          <w:szCs w:val="28"/>
        </w:rPr>
        <w:t>х</w:t>
      </w:r>
      <w:r w:rsidRPr="00E00F6B">
        <w:rPr>
          <w:rFonts w:ascii="Times New Roman" w:hAnsi="Times New Roman"/>
          <w:sz w:val="28"/>
          <w:szCs w:val="28"/>
        </w:rPr>
        <w:t xml:space="preserve"> рекомендаций п</w:t>
      </w:r>
      <w:r w:rsidR="00BB5EB9" w:rsidRPr="00E00F6B">
        <w:rPr>
          <w:rFonts w:ascii="Times New Roman" w:hAnsi="Times New Roman"/>
          <w:sz w:val="28"/>
          <w:szCs w:val="28"/>
        </w:rPr>
        <w:t xml:space="preserve">ри </w:t>
      </w:r>
      <w:r w:rsidRPr="00E00F6B">
        <w:rPr>
          <w:rFonts w:ascii="Times New Roman" w:hAnsi="Times New Roman"/>
          <w:sz w:val="28"/>
        </w:rPr>
        <w:t>расчете</w:t>
      </w:r>
      <w:r w:rsidR="00BB5EB9" w:rsidRPr="00E00F6B">
        <w:rPr>
          <w:rFonts w:ascii="Times New Roman" w:hAnsi="Times New Roman"/>
          <w:sz w:val="28"/>
        </w:rPr>
        <w:t xml:space="preserve"> общего дохода служащего (работника) и его супруга (супруги) за три года, предшествующих отчетному, доходы супруга (супруги) служащего (работника) учитываются только в случае, если они состояли в браке на момент </w:t>
      </w:r>
      <w:r w:rsidR="00BB5EB9" w:rsidRPr="00E00F6B">
        <w:rPr>
          <w:rFonts w:ascii="Times New Roman" w:hAnsi="Times New Roman"/>
          <w:sz w:val="28"/>
          <w:szCs w:val="28"/>
        </w:rPr>
        <w:t>осуществления расходов по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BB5EB9" w:rsidRPr="00E00F6B">
        <w:rPr>
          <w:rFonts w:ascii="Times New Roman" w:hAnsi="Times New Roman"/>
          <w:sz w:val="28"/>
          <w:szCs w:val="28"/>
        </w:rPr>
        <w:t>сделке (сделкам)</w:t>
      </w:r>
      <w:r w:rsidR="00BB5EB9" w:rsidRPr="00E00F6B">
        <w:rPr>
          <w:rFonts w:ascii="Times New Roman" w:hAnsi="Times New Roman"/>
          <w:sz w:val="28"/>
        </w:rPr>
        <w:t xml:space="preserve"> и в течение трех лет, предшествующих отчетному </w:t>
      </w:r>
      <w:r w:rsidRPr="00E00F6B">
        <w:rPr>
          <w:rFonts w:ascii="Times New Roman" w:hAnsi="Times New Roman"/>
          <w:sz w:val="28"/>
        </w:rPr>
        <w:t>периоду</w:t>
      </w:r>
      <w:r w:rsidR="00BB5EB9" w:rsidRPr="00E00F6B">
        <w:rPr>
          <w:rFonts w:ascii="Times New Roman" w:hAnsi="Times New Roman"/>
          <w:sz w:val="28"/>
        </w:rPr>
        <w:t>. Во всех остальных случаях учитывается только доход служащего (работника)</w:t>
      </w:r>
      <w:r w:rsidR="00E57768" w:rsidRPr="00E00F6B">
        <w:rPr>
          <w:rFonts w:ascii="Times New Roman" w:hAnsi="Times New Roman"/>
          <w:sz w:val="28"/>
        </w:rPr>
        <w:t xml:space="preserve"> </w:t>
      </w:r>
      <w:r w:rsidR="00E57768" w:rsidRPr="00E00F6B">
        <w:rPr>
          <w:rFonts w:ascii="Times New Roman" w:hAnsi="Times New Roman"/>
          <w:sz w:val="28"/>
          <w:szCs w:val="28"/>
        </w:rPr>
        <w:t>за три последних года, предшествующих отчетному периоду</w:t>
      </w:r>
      <w:r w:rsidR="00BB5EB9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Использование для приобретения объекта недвижимого имущества средств, предоставленных государством (например, единовременная субсидия на приобретение жилого помещения, денежные средства, полученные участником </w:t>
      </w:r>
      <w:proofErr w:type="spellStart"/>
      <w:r w:rsidRPr="00E00F6B">
        <w:rPr>
          <w:rFonts w:ascii="Times New Roman" w:hAnsi="Times New Roman"/>
          <w:sz w:val="28"/>
          <w:szCs w:val="28"/>
        </w:rPr>
        <w:t>накопительно</w:t>
      </w:r>
      <w:proofErr w:type="spellEnd"/>
      <w:r w:rsidRPr="00E00F6B">
        <w:rPr>
          <w:rFonts w:ascii="Times New Roman" w:hAnsi="Times New Roman"/>
          <w:sz w:val="28"/>
          <w:szCs w:val="28"/>
        </w:rPr>
        <w:t>-ипотечной системы жилищного обеспечения военнослужащих), не освобождает служащего (работника), его супругу (супруга) от обязанности представить сведения о расходах (при условии, что сделка совершена в отчетном периоде и сумма сделки или общая сумма совершенных сделок превышает доход служащего (работника) и его супруги (супруга) за три последних года, предшествующих совершению сделки).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Данный раздел </w:t>
      </w:r>
      <w:r w:rsidRPr="00E00F6B">
        <w:rPr>
          <w:rFonts w:ascii="Times New Roman" w:hAnsi="Times New Roman"/>
          <w:b/>
          <w:sz w:val="28"/>
          <w:szCs w:val="28"/>
        </w:rPr>
        <w:t>не заполняется</w:t>
      </w:r>
      <w:r w:rsidRPr="00E00F6B">
        <w:rPr>
          <w:rFonts w:ascii="Times New Roman" w:hAnsi="Times New Roman"/>
          <w:sz w:val="28"/>
          <w:szCs w:val="28"/>
        </w:rPr>
        <w:t xml:space="preserve"> в следующих случаях:</w:t>
      </w:r>
    </w:p>
    <w:p w:rsidR="00DF4A14" w:rsidRPr="00E00F6B" w:rsidRDefault="00FB1C37" w:rsidP="00767EB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</w:t>
      </w:r>
      <w:r w:rsidR="00096ED3" w:rsidRPr="00E00F6B">
        <w:rPr>
          <w:rFonts w:ascii="Times New Roman" w:hAnsi="Times New Roman"/>
          <w:sz w:val="28"/>
          <w:szCs w:val="28"/>
        </w:rPr>
        <w:t>) при отсутствии правовых оснований для представления сведений о расходах (например, приобретено имущество или имущественные права, не предусмотренные Федеральным законом от 3 декабря 2012 г. № 230-ФЗ);</w:t>
      </w:r>
    </w:p>
    <w:p w:rsidR="00DF4A14" w:rsidRPr="00E00F6B" w:rsidRDefault="00FB1C37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</w:t>
      </w:r>
      <w:r w:rsidR="00096ED3" w:rsidRPr="00E00F6B">
        <w:rPr>
          <w:rFonts w:ascii="Times New Roman" w:hAnsi="Times New Roman"/>
          <w:sz w:val="28"/>
          <w:szCs w:val="28"/>
        </w:rPr>
        <w:t>) земельный участок, другой объект недвижимости, транспортное средство, ценные бумаги, акции (доля участия, пай в уставном (складочном) капитале организации) приобретены в результате совершения безвозмездной сделки (наследование, дарение). При этом такое имущество отражается в соответствующих разделах справки;</w:t>
      </w:r>
    </w:p>
    <w:p w:rsidR="00AD7266" w:rsidRPr="00E00F6B" w:rsidRDefault="00FB1C37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получено свидетельство о государственной регистрации права на недвижимое имущество без совершения сделки по приобретению данного имущества (например, возведение жилого дома на земельном участке).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Вид приобретенного имущества</w:t>
      </w:r>
      <w:r w:rsidRPr="00E00F6B">
        <w:rPr>
          <w:rFonts w:ascii="Times New Roman" w:hAnsi="Times New Roman"/>
          <w:sz w:val="28"/>
          <w:szCs w:val="28"/>
        </w:rPr>
        <w:t>» указывается, например, земельный участок</w:t>
      </w:r>
      <w:r w:rsidR="004D77DB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для ведения личного подсобного, дачного хозяйства, огородничества, садоводства, индивидуального гаражного или индивидуального жилищного строительства. </w:t>
      </w:r>
      <w:r w:rsidRPr="00E00F6B">
        <w:rPr>
          <w:rFonts w:ascii="Times New Roman" w:hAnsi="Times New Roman"/>
          <w:bCs/>
          <w:color w:val="000000"/>
          <w:sz w:val="28"/>
          <w:szCs w:val="28"/>
        </w:rPr>
        <w:t>Для объекта недвижимого имущества рекомендуется указывать его местонахождение (адрес) и площадь. Для транспортного средства рекомендуется указывать вид, марку, модель транспортного средства, год изготовления. Для ценных бумаг рекомендуется указывать вид ценной бумаги, сведения о выпустившем ее лице (для юридических лиц – наименование, организационно-правовую форму, местонахождение).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графы «</w:t>
      </w:r>
      <w:r w:rsidRPr="00E00F6B">
        <w:rPr>
          <w:rFonts w:ascii="Times New Roman" w:hAnsi="Times New Roman"/>
          <w:b/>
          <w:sz w:val="28"/>
          <w:szCs w:val="28"/>
        </w:rPr>
        <w:t>Источник 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>»</w:t>
      </w:r>
      <w:r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следует указывать наименование источника получения средств и размер полученного дохода по каждому из источников.</w:t>
      </w:r>
    </w:p>
    <w:p w:rsidR="00835701" w:rsidRPr="00E00F6B" w:rsidRDefault="00D85EEA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</w:t>
      </w:r>
      <w:r w:rsidR="00D411B3" w:rsidRPr="00E00F6B">
        <w:rPr>
          <w:rFonts w:ascii="Times New Roman" w:hAnsi="Times New Roman"/>
          <w:sz w:val="28"/>
          <w:szCs w:val="28"/>
        </w:rPr>
        <w:t xml:space="preserve">сточниками </w:t>
      </w:r>
      <w:r w:rsidR="00096ED3" w:rsidRPr="00E00F6B">
        <w:rPr>
          <w:rFonts w:ascii="Times New Roman" w:hAnsi="Times New Roman"/>
          <w:sz w:val="28"/>
          <w:szCs w:val="28"/>
        </w:rPr>
        <w:t>получения средств, за счет которых приобретено имущество</w:t>
      </w:r>
      <w:r w:rsidRPr="00E00F6B">
        <w:rPr>
          <w:rFonts w:ascii="Times New Roman" w:hAnsi="Times New Roman"/>
          <w:sz w:val="28"/>
          <w:szCs w:val="28"/>
        </w:rPr>
        <w:t xml:space="preserve"> является весь объем законных доходов, которые использованы служащим (работником), его супругой (супругом) и (или) несовершеннолетними детьми для осуществления расходов по сделке (сделкам).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служащий (работник) в свободной форме может уточнить обстоятельства получения дохода и полученные от данного источника суммы. Например, для дохода от иной оплачиваемой деятельности (помимо основного места работы) могут быть указаны организации, где лицо работало по совместительству; для наследства может быть указано лицо, от которого оно было получено; для ипотеки может быть указана организация, с которой заключен договор ипотеки, и реквизиты такого договора.</w:t>
      </w:r>
    </w:p>
    <w:p w:rsidR="00835701" w:rsidRPr="00E00F6B" w:rsidRDefault="00096ED3">
      <w:pPr>
        <w:pStyle w:val="ConsPlusNormal"/>
        <w:numPr>
          <w:ilvl w:val="0"/>
          <w:numId w:val="1"/>
        </w:numPr>
        <w:ind w:left="0" w:firstLine="709"/>
        <w:jc w:val="both"/>
      </w:pPr>
      <w:r w:rsidRPr="00E00F6B">
        <w:t xml:space="preserve">В графе </w:t>
      </w:r>
      <w:r w:rsidRPr="00E00F6B">
        <w:rPr>
          <w:b/>
        </w:rPr>
        <w:t xml:space="preserve">«Основания приобретения имущества» </w:t>
      </w:r>
      <w:r w:rsidR="00884321" w:rsidRPr="00E00F6B">
        <w:t xml:space="preserve">указываются реквизиты свидетельства о государственной регистрации права собственности на недвижимое имущество и/или регистрационный номер </w:t>
      </w:r>
      <w:r w:rsidR="00D47C20" w:rsidRPr="00E00F6B">
        <w:t>записи</w:t>
      </w:r>
      <w:r w:rsidR="00BB5EB9" w:rsidRPr="00E00F6B">
        <w:t xml:space="preserve"> </w:t>
      </w:r>
      <w:r w:rsidR="00D47C20" w:rsidRPr="00E00F6B">
        <w:t>в</w:t>
      </w:r>
      <w:r w:rsidR="00BB5EB9" w:rsidRPr="00E00F6B">
        <w:t xml:space="preserve"> Едино</w:t>
      </w:r>
      <w:r w:rsidR="00D47C20" w:rsidRPr="00E00F6B">
        <w:t>м</w:t>
      </w:r>
      <w:r w:rsidR="00BB5EB9" w:rsidRPr="00E00F6B">
        <w:t xml:space="preserve"> государственно</w:t>
      </w:r>
      <w:r w:rsidR="00D47C20" w:rsidRPr="00E00F6B">
        <w:t>м</w:t>
      </w:r>
      <w:r w:rsidR="00BB5EB9" w:rsidRPr="00E00F6B">
        <w:t xml:space="preserve"> реестр</w:t>
      </w:r>
      <w:r w:rsidR="00D47C20" w:rsidRPr="00E00F6B">
        <w:t>е</w:t>
      </w:r>
      <w:r w:rsidR="00BB5EB9" w:rsidRPr="00E00F6B">
        <w:t xml:space="preserve"> недвижимости (ЕГРН)</w:t>
      </w:r>
      <w:r w:rsidRPr="00E00F6B">
        <w:rPr>
          <w:bCs/>
        </w:rPr>
        <w:t xml:space="preserve">. Также указываются </w:t>
      </w:r>
      <w:r w:rsidRPr="00E00F6B">
        <w:t>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др.). В случае приобретения другого имущества (например, транспортного средства, ценных бумаг) - наименование и реквизиты документа, являющегося законным основанием для возникновения права собственности. Копия документа прилагается к справке.</w:t>
      </w:r>
    </w:p>
    <w:p w:rsidR="00835701" w:rsidRPr="00E00F6B" w:rsidRDefault="00096ED3">
      <w:pPr>
        <w:pStyle w:val="ConsPlusNormal"/>
        <w:numPr>
          <w:ilvl w:val="0"/>
          <w:numId w:val="1"/>
        </w:numPr>
        <w:ind w:left="0" w:firstLine="709"/>
        <w:jc w:val="both"/>
      </w:pPr>
      <w:r w:rsidRPr="00E00F6B">
        <w:rPr>
          <w:b/>
        </w:rPr>
        <w:t>Особенности заполнения раздела «Сведения о расходах»</w:t>
      </w:r>
      <w:r w:rsidRPr="00E00F6B">
        <w:t>:</w:t>
      </w:r>
    </w:p>
    <w:p w:rsidR="00C67D7B" w:rsidRPr="00E00F6B" w:rsidRDefault="00767EB3" w:rsidP="00544487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1) </w:t>
      </w:r>
      <w:r w:rsidR="00096ED3" w:rsidRPr="00E00F6B">
        <w:rPr>
          <w:rFonts w:ascii="Times New Roman" w:hAnsi="Times New Roman"/>
          <w:b/>
          <w:sz w:val="28"/>
          <w:szCs w:val="28"/>
        </w:rPr>
        <w:t>приобретение недвижимого имущества посредством участия в долевом строительстве.</w:t>
      </w:r>
      <w:r w:rsidR="00096ED3" w:rsidRPr="00E00F6B">
        <w:rPr>
          <w:rFonts w:ascii="Times New Roman" w:hAnsi="Times New Roman"/>
          <w:sz w:val="28"/>
          <w:szCs w:val="28"/>
        </w:rPr>
        <w:t xml:space="preserve"> Сведения об объекте долевого строительства, в отношении которого заключен договор участия в долевом строительстве, отражаются в сведениях о расходах в случае, если уплаченная в отчетный период по указанному договору сумма превышает общий доход служащего (работника) и его супруги (супруга) за три последних года, предшествующих совершению сделки. </w:t>
      </w:r>
    </w:p>
    <w:p w:rsidR="007378E4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заключении в отчетном периоде нескольких договоров участия в долевом строительстве учитывается общая сумма, уплаченная по всем договорам.</w:t>
      </w:r>
    </w:p>
    <w:p w:rsidR="0029271A" w:rsidRPr="00E00F6B" w:rsidRDefault="00096ED3" w:rsidP="00544487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случае, если уплаченная по договору (договорам) сумма не превышает общий доход служащего (работника) и его супруги (супруга) за три последних года, предшествующих совершению сделки (сделок), информация об имеющихся на отчетную дату финансовых</w:t>
      </w:r>
      <w:r w:rsidR="00AD7266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обязательствах по договору (договорам) долевого строительства подлежит отражению в подразделе 6.2 справки «Срочные обязательства финансового характера».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7378E4" w:rsidRPr="00E00F6B" w:rsidRDefault="00096ED3" w:rsidP="0054448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 практике распространены случаи,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к участнику долевого строительства, которым в соответствии с договором долевого участия выполнены обязательства по уплате полной стоимости подлежащего передаче объекта, подлежат отражению в подразделе 6.2 справки. После осуществления лицом - участником долевого строительства государственной регистрации права </w:t>
      </w:r>
      <w:r w:rsidRPr="00E00F6B">
        <w:rPr>
          <w:rFonts w:ascii="Times New Roman" w:hAnsi="Times New Roman"/>
          <w:spacing w:val="2"/>
          <w:sz w:val="28"/>
          <w:szCs w:val="28"/>
        </w:rPr>
        <w:t xml:space="preserve">собственности на недвижимое имущество, приобретенное на основании </w:t>
      </w:r>
      <w:r w:rsidRPr="00E00F6B">
        <w:rPr>
          <w:rFonts w:ascii="Times New Roman" w:hAnsi="Times New Roman"/>
          <w:spacing w:val="1"/>
          <w:sz w:val="28"/>
          <w:szCs w:val="28"/>
        </w:rPr>
        <w:t xml:space="preserve">договора долевого участия, сведения об этом имуществе подлежат указанию </w:t>
      </w:r>
      <w:r w:rsidRPr="00E00F6B">
        <w:rPr>
          <w:rFonts w:ascii="Times New Roman" w:hAnsi="Times New Roman"/>
          <w:sz w:val="28"/>
          <w:szCs w:val="28"/>
        </w:rPr>
        <w:t>в подразделе 3.1 справки;</w:t>
      </w:r>
    </w:p>
    <w:p w:rsidR="007378E4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приобретение недвижимого имущества посредством участия в кооперативе.</w:t>
      </w:r>
      <w:r w:rsidRPr="00E00F6B">
        <w:rPr>
          <w:rFonts w:ascii="Times New Roman" w:hAnsi="Times New Roman"/>
          <w:sz w:val="28"/>
          <w:szCs w:val="28"/>
        </w:rPr>
        <w:t xml:space="preserve"> Обязанность представления сведений о расходах возникает в случае, если лицо совершило сделку (сделки) по приобретению недвижимого имущества по договору купли-продажи пая (части пая), сумма которой (которых) превышает доход служащего (работника) и его супруги (супруга) за три последних года, предшествующих году, в котором совершена сделка (сделки);</w:t>
      </w:r>
    </w:p>
    <w:p w:rsidR="007378E4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3) приобретение ценных бумаг.</w:t>
      </w:r>
      <w:r w:rsidRPr="00E00F6B">
        <w:rPr>
          <w:rFonts w:ascii="Times New Roman" w:hAnsi="Times New Roman"/>
          <w:sz w:val="28"/>
          <w:szCs w:val="28"/>
        </w:rPr>
        <w:t xml:space="preserve"> Одной (каждой) сделкой купли-продажи ценных бумаг следует считать действие, в результате которого возникает право собственности на соответствующие ценные бумаги, приобретенные лично или через представителя (брокера) в пределах установленного ограничения на сумму совершаемых сделок.</w:t>
      </w:r>
    </w:p>
    <w:p w:rsidR="00FE26A5" w:rsidRPr="00E00F6B" w:rsidRDefault="00FE26A5" w:rsidP="009D662F">
      <w:pPr>
        <w:autoSpaceDE w:val="0"/>
        <w:autoSpaceDN w:val="0"/>
        <w:adjustRightInd w:val="0"/>
        <w:ind w:firstLine="851"/>
        <w:rPr>
          <w:rFonts w:ascii="Times New Roman" w:hAnsi="Times New Roman"/>
          <w:sz w:val="24"/>
          <w:szCs w:val="28"/>
        </w:rPr>
      </w:pPr>
    </w:p>
    <w:p w:rsidR="00A672C0" w:rsidRPr="00E00F6B" w:rsidRDefault="00096ED3" w:rsidP="007612A3">
      <w:pPr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 СВЕДЕНИЯ ОБ ИМУЩЕСТВЕ</w:t>
      </w:r>
    </w:p>
    <w:p w:rsidR="007B5536" w:rsidRPr="00E00F6B" w:rsidRDefault="007B5536" w:rsidP="009D662F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402F" w:rsidRPr="00E00F6B" w:rsidRDefault="00096ED3" w:rsidP="00544487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00F6B">
        <w:rPr>
          <w:rFonts w:ascii="Times New Roman" w:eastAsia="Times New Roman" w:hAnsi="Times New Roman"/>
          <w:b/>
          <w:sz w:val="28"/>
          <w:szCs w:val="28"/>
          <w:lang w:eastAsia="ru-RU"/>
        </w:rPr>
        <w:t>Подраздел 3.1 Недвижимое имущество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Понятие недвижимого имущества установлено статьей 130 Гражданского кодекса Российской Федерации. Согласно указанной статье 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</w:t>
      </w:r>
      <w:r w:rsidR="00DF2289" w:rsidRPr="00E00F6B">
        <w:rPr>
          <w:rFonts w:ascii="Times New Roman" w:hAnsi="Times New Roman"/>
          <w:sz w:val="28"/>
          <w:szCs w:val="28"/>
        </w:rPr>
        <w:t>ы незавершенного строительства.</w:t>
      </w:r>
      <w:r w:rsidRPr="00E00F6B">
        <w:rPr>
          <w:rFonts w:ascii="Times New Roman" w:hAnsi="Times New Roman"/>
          <w:sz w:val="28"/>
          <w:szCs w:val="28"/>
        </w:rPr>
        <w:t xml:space="preserve"> Законом к недвижимым вещам может быть отнесено и иное имущество (например –</w:t>
      </w:r>
      <w:r w:rsidR="0049244B" w:rsidRPr="00E00F6B">
        <w:rPr>
          <w:rFonts w:ascii="Times New Roman" w:hAnsi="Times New Roman"/>
          <w:sz w:val="28"/>
          <w:szCs w:val="28"/>
        </w:rPr>
        <w:t xml:space="preserve"> буровые скважины</w:t>
      </w:r>
      <w:r w:rsidR="00683142" w:rsidRPr="00E00F6B">
        <w:rPr>
          <w:rFonts w:ascii="Times New Roman" w:hAnsi="Times New Roman"/>
          <w:sz w:val="28"/>
          <w:szCs w:val="28"/>
        </w:rPr>
        <w:t>,</w:t>
      </w:r>
      <w:r w:rsidR="00DF7A65" w:rsidRPr="00E00F6B">
        <w:rPr>
          <w:rFonts w:ascii="Times New Roman" w:hAnsi="Times New Roman"/>
          <w:sz w:val="28"/>
          <w:szCs w:val="28"/>
        </w:rPr>
        <w:t xml:space="preserve"> распределительный газопровод среднего или низкого давления,</w:t>
      </w:r>
      <w:r w:rsidR="00683142" w:rsidRPr="00E00F6B">
        <w:rPr>
          <w:rFonts w:ascii="Times New Roman" w:hAnsi="Times New Roman"/>
          <w:sz w:val="28"/>
          <w:szCs w:val="28"/>
        </w:rPr>
        <w:t xml:space="preserve"> линии электропередачи, линии связи</w:t>
      </w:r>
      <w:r w:rsidR="007612A3" w:rsidRPr="00E00F6B">
        <w:rPr>
          <w:rFonts w:ascii="Times New Roman" w:hAnsi="Times New Roman"/>
          <w:sz w:val="28"/>
          <w:szCs w:val="28"/>
        </w:rPr>
        <w:t xml:space="preserve"> и др.</w:t>
      </w:r>
      <w:r w:rsidR="001F2AEB" w:rsidRPr="00E00F6B">
        <w:rPr>
          <w:rFonts w:ascii="Times New Roman" w:hAnsi="Times New Roman"/>
          <w:sz w:val="28"/>
          <w:szCs w:val="28"/>
        </w:rPr>
        <w:t>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подраздела указываются все объекты недвижимости, принадлежащие служащему (работнику), члену семьи на праве собственности, независимо от того, когда они были приобретены, в каком регионе Российской Федерации или в каком государстве зарегистрированы. </w:t>
      </w:r>
    </w:p>
    <w:p w:rsidR="00176BF4" w:rsidRPr="00E00F6B" w:rsidRDefault="00096ED3" w:rsidP="00544487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подраздела рекомендуется заблаговременно проверить наличие и достоверность документов о праве </w:t>
      </w:r>
      <w:r w:rsidR="00F97088" w:rsidRPr="00E00F6B">
        <w:rPr>
          <w:rFonts w:ascii="Times New Roman" w:hAnsi="Times New Roman"/>
          <w:sz w:val="28"/>
          <w:szCs w:val="28"/>
        </w:rPr>
        <w:t>собственности и/или</w:t>
      </w:r>
      <w:r w:rsidRPr="00E00F6B">
        <w:rPr>
          <w:rFonts w:ascii="Times New Roman" w:hAnsi="Times New Roman"/>
          <w:sz w:val="28"/>
          <w:szCs w:val="28"/>
        </w:rPr>
        <w:t xml:space="preserve"> выписки из </w:t>
      </w:r>
      <w:r w:rsidR="00523ECC" w:rsidRPr="00E00F6B">
        <w:rPr>
          <w:rFonts w:ascii="Times New Roman" w:hAnsi="Times New Roman"/>
          <w:sz w:val="28"/>
          <w:szCs w:val="28"/>
        </w:rPr>
        <w:t>Единого государственного реестра недвижимости (ЕГРН)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Лицо после передачи права владения,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Федерации.</w:t>
      </w:r>
    </w:p>
    <w:p w:rsidR="00872B54" w:rsidRPr="00E00F6B" w:rsidRDefault="00096ED3" w:rsidP="00872B54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Указанию также подлежит недвижимое имущество, полученное в порядке наследования (выдано свидетельство о праве на наследство) или по решению суда (вступило в законную силу), право собственности на которое не зарегистрировано в установленном порядке (не осуществлена регистрация в </w:t>
      </w:r>
      <w:proofErr w:type="spellStart"/>
      <w:r w:rsidRPr="00E00F6B">
        <w:rPr>
          <w:rFonts w:ascii="Times New Roman" w:hAnsi="Times New Roman"/>
          <w:sz w:val="28"/>
          <w:szCs w:val="28"/>
        </w:rPr>
        <w:t>Росреестре</w:t>
      </w:r>
      <w:proofErr w:type="spellEnd"/>
      <w:r w:rsidRPr="00E00F6B">
        <w:rPr>
          <w:rFonts w:ascii="Times New Roman" w:hAnsi="Times New Roman"/>
          <w:sz w:val="28"/>
          <w:szCs w:val="28"/>
        </w:rPr>
        <w:t>).</w:t>
      </w:r>
    </w:p>
    <w:p w:rsidR="00835701" w:rsidRPr="00E00F6B" w:rsidRDefault="00610599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Каждый объект недвижимости, на который зарегистрировано право собственности, указывается отдельно (например, два земельных участка, распо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ложенные рядом и объединенные одним забором, указываются в справке как два земельных участка, если на каждый участок есть отдельный документ о праве собственности и т.п.).</w:t>
      </w:r>
    </w:p>
    <w:p w:rsidR="008937E4" w:rsidRPr="00E00F6B" w:rsidRDefault="00E9328D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Заполнение графы 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«Вид и наименование имущества» </w:t>
      </w:r>
    </w:p>
    <w:p w:rsidR="00835701" w:rsidRPr="00E00F6B" w:rsidRDefault="00884321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указании сведений о </w:t>
      </w:r>
      <w:r w:rsidR="00096ED3" w:rsidRPr="00E00F6B">
        <w:rPr>
          <w:rFonts w:ascii="Times New Roman" w:hAnsi="Times New Roman"/>
          <w:b/>
          <w:sz w:val="28"/>
          <w:szCs w:val="28"/>
        </w:rPr>
        <w:t>земельных участках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вид земельного участка (пая, доли): под индивидуальное гаражное, жилищное строительство, дачный, садовый, приусадебный, огородный и другие. При этом: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садовый земельный участок - земельный участок, предоставленный гражданину или приобретенный им для выращивания плодовых, ягодных, овощных, бахчевых или иных сельскохозяйственных культур и картофеля, а также для отдыха</w:t>
      </w:r>
      <w:r w:rsidR="00BC4FD7" w:rsidRPr="00E00F6B">
        <w:rPr>
          <w:rFonts w:ascii="Times New Roman" w:hAnsi="Times New Roman"/>
          <w:sz w:val="28"/>
          <w:szCs w:val="28"/>
        </w:rPr>
        <w:t xml:space="preserve"> (с правом возведения жилого строения без права регистрации проживания в нем и хозяйственных строений и сооружений)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огородный земельный участок - земельный участок, предоставленный гражданину или приобретенный им для выращивания ягодных, овощных, бахчевых или иных сельскохозяйственных культур и картофеля (с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участка, определенного при зонировании территории);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</w:t>
      </w:r>
      <w:r w:rsidRPr="00E00F6B">
        <w:rPr>
          <w:rFonts w:ascii="Times New Roman" w:hAnsi="Times New Roman"/>
          <w:sz w:val="28"/>
          <w:szCs w:val="28"/>
          <w:lang w:val="en-US"/>
        </w:rPr>
        <w:t> </w:t>
      </w:r>
      <w:r w:rsidRPr="00E00F6B">
        <w:rPr>
          <w:rFonts w:ascii="Times New Roman" w:hAnsi="Times New Roman"/>
          <w:sz w:val="28"/>
          <w:szCs w:val="28"/>
        </w:rPr>
        <w:t xml:space="preserve">дачный земельный участок - земельный участок, предоставленный гражданину или приобретенный им в целях отдыха (с правом возведения жилого строения без права регистрации проживания в нем или жилого дома с правом регистрации проживания в нем и </w:t>
      </w:r>
      <w:proofErr w:type="gramStart"/>
      <w:r w:rsidRPr="00E00F6B">
        <w:rPr>
          <w:rFonts w:ascii="Times New Roman" w:hAnsi="Times New Roman"/>
          <w:sz w:val="28"/>
          <w:szCs w:val="28"/>
        </w:rPr>
        <w:t>хозяйственных строений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и сооружений, а также с правом выращивания плодовых, ягодных, овощных, бахчевых или иных сельскохозяйственных культур и картофеля).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соответствии со статьей 2 Федерального закона от 7 июля 2003 г. № 112-ФЗ «О личном подсобном хозяйстве» под личным подсобным хозяйством понимается форма непредпринимательской деятельности по производству и переработке сельскохозяйственной продукции. При этом для ведения личного подсобного хозяйства могут использоваться земельный участок в границах населенного пункта (приусадебный земельный участок) и земельный участок за пределами границ населенного пункта (полевой земельный участок).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отношении земельных участков под индивидуальное жилищное строительство следует иметь в виду, что объектом индивидуального жилищного строительства является отдельно стоящий жилой дом с количеством этажей не более чем три, предназначенный для проживания одной семьи (часть 3 статьи 48 Градостроительного кодекса Российской Федерации).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Земельный участок под многоквартирным домом, а также под надземными или подземными гаражными комплексами, в том числе многоэтажными, не подлежит указанию.</w:t>
      </w:r>
      <w:r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Pr="00E00F6B" w:rsidRDefault="00980A5D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При наличии в собственности 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жилого, дачного или садового дома,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которые указываются в пункте 2 данного раздела, должен быть указан соответствующий земельный участок, на котором он расположен (под индивидуальное жилищное строительство, дачный или садовый). Данный земельный участок </w:t>
      </w:r>
      <w:r w:rsidR="00096ED3" w:rsidRPr="00E00F6B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«Имущество, находящееся в собственности» или 6.1 «Имущество, находящееся в пользовании».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заполнении пункта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3 «</w:t>
      </w:r>
      <w:r w:rsidRPr="00E00F6B">
        <w:rPr>
          <w:rFonts w:ascii="Times New Roman" w:hAnsi="Times New Roman"/>
          <w:b/>
          <w:sz w:val="28"/>
          <w:szCs w:val="28"/>
        </w:rPr>
        <w:t>Квартиры</w:t>
      </w:r>
      <w:r w:rsidRPr="00E00F6B">
        <w:rPr>
          <w:rFonts w:ascii="Times New Roman" w:hAnsi="Times New Roman"/>
          <w:sz w:val="28"/>
          <w:szCs w:val="28"/>
        </w:rPr>
        <w:t>» соответственно вносятся сведения о ней, например 2-комнатная квартира.</w:t>
      </w:r>
    </w:p>
    <w:p w:rsidR="00835701" w:rsidRPr="00E00F6B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67B64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строке 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4 «</w:t>
      </w:r>
      <w:r w:rsidRPr="00E00F6B">
        <w:rPr>
          <w:rStyle w:val="a8"/>
          <w:rFonts w:ascii="Times New Roman" w:hAnsi="Times New Roman" w:cs="Times New Roman"/>
          <w:b/>
          <w:color w:val="000000"/>
          <w:sz w:val="28"/>
          <w:szCs w:val="28"/>
        </w:rPr>
        <w:t>Гаражи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» указывается информация об </w:t>
      </w:r>
      <w:r w:rsidR="00096ED3" w:rsidRPr="00E00F6B">
        <w:rPr>
          <w:rFonts w:ascii="Times New Roman" w:hAnsi="Times New Roman"/>
          <w:sz w:val="28"/>
          <w:szCs w:val="28"/>
        </w:rPr>
        <w:t>организованных местах хранения автотранспорта - «гараж», «</w:t>
      </w:r>
      <w:proofErr w:type="spellStart"/>
      <w:r w:rsidR="00096ED3" w:rsidRPr="00E00F6B">
        <w:rPr>
          <w:rFonts w:ascii="Times New Roman" w:hAnsi="Times New Roman"/>
          <w:sz w:val="28"/>
          <w:szCs w:val="28"/>
        </w:rPr>
        <w:t>м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ашино</w:t>
      </w:r>
      <w:proofErr w:type="spellEnd"/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-место» и другие на основании </w:t>
      </w:r>
      <w:r w:rsidR="00096ED3" w:rsidRPr="00E00F6B">
        <w:rPr>
          <w:rFonts w:ascii="Times New Roman" w:hAnsi="Times New Roman"/>
          <w:sz w:val="28"/>
          <w:szCs w:val="28"/>
        </w:rPr>
        <w:t>свидетельства о регистрации права собственности (иного правоустанавливающего документа).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Земельный участок, на котором расположен гараж,</w:t>
      </w:r>
      <w:r w:rsidR="00967B64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являющийся обособленным строением,</w:t>
      </w:r>
      <w:r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в зависимости от наличия зарегистрированного права собственности подлежит указанию в разделе 3.1 «</w:t>
      </w:r>
      <w:r w:rsidR="008217B2" w:rsidRPr="00E00F6B">
        <w:rPr>
          <w:rFonts w:ascii="Times New Roman" w:hAnsi="Times New Roman"/>
          <w:sz w:val="28"/>
          <w:szCs w:val="28"/>
        </w:rPr>
        <w:t>Недвижимое и</w:t>
      </w:r>
      <w:r w:rsidR="00096ED3" w:rsidRPr="00E00F6B">
        <w:rPr>
          <w:rFonts w:ascii="Times New Roman" w:hAnsi="Times New Roman"/>
          <w:sz w:val="28"/>
          <w:szCs w:val="28"/>
        </w:rPr>
        <w:t>мущество» или 6.1 «</w:t>
      </w:r>
      <w:r w:rsidR="008217B2" w:rsidRPr="00E00F6B">
        <w:rPr>
          <w:rFonts w:ascii="Times New Roman" w:hAnsi="Times New Roman"/>
          <w:sz w:val="28"/>
          <w:szCs w:val="28"/>
        </w:rPr>
        <w:t xml:space="preserve">Объекты недвижимого имущества, </w:t>
      </w:r>
      <w:r w:rsidR="00096ED3" w:rsidRPr="00E00F6B">
        <w:rPr>
          <w:rFonts w:ascii="Times New Roman" w:hAnsi="Times New Roman"/>
          <w:sz w:val="28"/>
          <w:szCs w:val="28"/>
        </w:rPr>
        <w:t>находящ</w:t>
      </w:r>
      <w:r w:rsidR="008217B2" w:rsidRPr="00E00F6B">
        <w:rPr>
          <w:rFonts w:ascii="Times New Roman" w:hAnsi="Times New Roman"/>
          <w:sz w:val="28"/>
          <w:szCs w:val="28"/>
        </w:rPr>
        <w:t>и</w:t>
      </w:r>
      <w:r w:rsidR="00096ED3" w:rsidRPr="00E00F6B">
        <w:rPr>
          <w:rFonts w:ascii="Times New Roman" w:hAnsi="Times New Roman"/>
          <w:sz w:val="28"/>
          <w:szCs w:val="28"/>
        </w:rPr>
        <w:t>еся в пользовании».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графе </w:t>
      </w:r>
      <w:r w:rsidRPr="00E00F6B">
        <w:rPr>
          <w:rFonts w:ascii="Times New Roman" w:hAnsi="Times New Roman"/>
          <w:b/>
          <w:sz w:val="28"/>
          <w:szCs w:val="28"/>
        </w:rPr>
        <w:t>«Вид собственности»</w:t>
      </w:r>
      <w:r w:rsidRPr="00E00F6B">
        <w:rPr>
          <w:rFonts w:ascii="Times New Roman" w:hAnsi="Times New Roman"/>
          <w:sz w:val="28"/>
          <w:szCs w:val="28"/>
        </w:rPr>
        <w:t xml:space="preserve"> указывается вид собственности на имущество (индивидуальная, общая совместная, общая долевая).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В соответствии с Гражданским кодексом Российской Федерации имущество принадлежит лицам на праве общей собственности, если находится в собственности двух или нескольких лиц. При этом имущество может находиться в общей собственности с определением доли каждого из собственников в праве собственности (долевая собственность) или без определения таких долей (совместная собственность).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При заполнении справки </w:t>
      </w:r>
      <w:r w:rsidR="00723B5C" w:rsidRPr="00E00F6B">
        <w:rPr>
          <w:rFonts w:ascii="Times New Roman" w:hAnsi="Times New Roman"/>
          <w:sz w:val="28"/>
          <w:szCs w:val="28"/>
        </w:rPr>
        <w:t xml:space="preserve">совместная собственность указывается в случае, если в правоустанавливающих документах на такое имущество указаны иные лица, в совместной собственности которых находится имущество. При указании совместной собственности дополнительно указываются в графе «Вид собственности» иные лица, </w:t>
      </w:r>
      <w:r w:rsidRPr="00E00F6B">
        <w:rPr>
          <w:rFonts w:ascii="Times New Roman" w:hAnsi="Times New Roman"/>
          <w:sz w:val="28"/>
          <w:szCs w:val="28"/>
        </w:rPr>
        <w:t>в собственности которых находится имущество (фамилия, имя и отчество физического лица или наименование организации). Для долевой собственности дополнительно указывается доля лица, сведения об имуществе которого представляются.</w:t>
      </w:r>
      <w:r w:rsidR="00535493" w:rsidRPr="00E00F6B">
        <w:rPr>
          <w:rFonts w:ascii="Times New Roman" w:hAnsi="Times New Roman"/>
          <w:sz w:val="28"/>
          <w:szCs w:val="28"/>
        </w:rPr>
        <w:t xml:space="preserve"> </w:t>
      </w:r>
    </w:p>
    <w:p w:rsidR="00835701" w:rsidRPr="00E00F6B" w:rsidRDefault="00096ED3" w:rsidP="00DF7A65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 Местонахождение (адрес)</w:t>
      </w:r>
      <w:r w:rsidRPr="00E00F6B">
        <w:rPr>
          <w:rFonts w:ascii="Times New Roman" w:hAnsi="Times New Roman"/>
          <w:sz w:val="28"/>
          <w:szCs w:val="28"/>
        </w:rPr>
        <w:t xml:space="preserve"> недвижимого имущества указывается согласно правоустанавливающим документам. </w:t>
      </w:r>
      <w:r w:rsidR="00DF7A65" w:rsidRPr="00E00F6B">
        <w:rPr>
          <w:rFonts w:ascii="Times New Roman" w:hAnsi="Times New Roman"/>
          <w:sz w:val="28"/>
          <w:szCs w:val="28"/>
        </w:rPr>
        <w:t>При этом указывается: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индекс;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субъект Российской Федерации;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район;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город иной населенный пункт (село, поселок и т.д.);</w:t>
      </w:r>
    </w:p>
    <w:p w:rsidR="00F51045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улица (проспект, переулок и т.д.);</w:t>
      </w:r>
    </w:p>
    <w:p w:rsidR="00F51045" w:rsidRPr="00E00F6B" w:rsidRDefault="00096ED3" w:rsidP="00767EB3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E00F6B">
        <w:rPr>
          <w:rFonts w:ascii="Times New Roman" w:hAnsi="Times New Roman" w:cs="Times New Roman"/>
          <w:sz w:val="28"/>
          <w:szCs w:val="28"/>
        </w:rPr>
        <w:t>6) номер дома (владения, участка), корпуса (строения), квартиры.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недвижимое имущество находится за рубежом, то указывается:</w:t>
      </w:r>
    </w:p>
    <w:p w:rsidR="00F51045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наименование государства;</w:t>
      </w:r>
    </w:p>
    <w:p w:rsidR="00F51045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населенный пункт (иная единица административно-территориального деления);</w:t>
      </w:r>
    </w:p>
    <w:p w:rsidR="00F51045" w:rsidRPr="00E00F6B" w:rsidRDefault="00096ED3" w:rsidP="00767EB3">
      <w:pPr>
        <w:autoSpaceDE w:val="0"/>
        <w:autoSpaceDN w:val="0"/>
        <w:adjustRightInd w:val="0"/>
        <w:ind w:firstLine="567"/>
        <w:rPr>
          <w:rFonts w:ascii="Times New Roman" w:hAnsi="Times New Roman"/>
          <w:strike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почтовый адрес.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Площадь </w:t>
      </w:r>
      <w:r w:rsidR="001F3E28" w:rsidRPr="00E00F6B">
        <w:rPr>
          <w:rFonts w:ascii="Times New Roman" w:hAnsi="Times New Roman"/>
          <w:sz w:val="28"/>
          <w:szCs w:val="28"/>
        </w:rPr>
        <w:t>объекта недвижимого имущества указывается на основании правоустанавливающих документов. Е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сли недвижимое имущество принадлежит служащему (работнику) на праве совместной собственности (без определения долей) или долевой собственности, указывается общая площадь данного объекта, а не площадь доли.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Информация о недвижимом имуществе, принадлежащем на праве общей долевой собственности в многоквартирном доме</w:t>
      </w:r>
      <w:r w:rsidR="005216B0" w:rsidRPr="00E00F6B">
        <w:rPr>
          <w:rFonts w:ascii="Times New Roman" w:hAnsi="Times New Roman"/>
          <w:sz w:val="28"/>
          <w:szCs w:val="28"/>
        </w:rPr>
        <w:t xml:space="preserve"> (например, межквартирные лестничные площадки, лестницы, лифты, лифтовые и иные шахты, коридоры, технические этажи, чердаки, подвалы и др.)</w:t>
      </w:r>
      <w:r w:rsidRPr="00E00F6B">
        <w:rPr>
          <w:rFonts w:ascii="Times New Roman" w:hAnsi="Times New Roman"/>
          <w:sz w:val="28"/>
          <w:szCs w:val="28"/>
        </w:rPr>
        <w:t>, не подлежит указанию в справке.</w:t>
      </w:r>
    </w:p>
    <w:p w:rsidR="008937E4" w:rsidRPr="00E00F6B" w:rsidRDefault="00096ED3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Основание приобретения и источники средств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и/или регистрационный номер записи в </w:t>
      </w:r>
      <w:r w:rsidR="00523ECC" w:rsidRPr="00E00F6B">
        <w:rPr>
          <w:rFonts w:ascii="Times New Roman" w:hAnsi="Times New Roman"/>
          <w:sz w:val="28"/>
          <w:szCs w:val="28"/>
        </w:rPr>
        <w:t>Едино</w:t>
      </w:r>
      <w:r w:rsidR="00D47C20" w:rsidRPr="00E00F6B">
        <w:rPr>
          <w:rFonts w:ascii="Times New Roman" w:hAnsi="Times New Roman"/>
          <w:sz w:val="28"/>
          <w:szCs w:val="28"/>
        </w:rPr>
        <w:t>м</w:t>
      </w:r>
      <w:r w:rsidR="00523ECC" w:rsidRPr="00E00F6B">
        <w:rPr>
          <w:rFonts w:ascii="Times New Roman" w:hAnsi="Times New Roman"/>
          <w:sz w:val="28"/>
          <w:szCs w:val="28"/>
        </w:rPr>
        <w:t xml:space="preserve"> государственно</w:t>
      </w:r>
      <w:r w:rsidR="00D47C20" w:rsidRPr="00E00F6B">
        <w:rPr>
          <w:rFonts w:ascii="Times New Roman" w:hAnsi="Times New Roman"/>
          <w:sz w:val="28"/>
          <w:szCs w:val="28"/>
        </w:rPr>
        <w:t>м</w:t>
      </w:r>
      <w:r w:rsidR="00523ECC" w:rsidRPr="00E00F6B">
        <w:rPr>
          <w:rFonts w:ascii="Times New Roman" w:hAnsi="Times New Roman"/>
          <w:sz w:val="28"/>
          <w:szCs w:val="28"/>
        </w:rPr>
        <w:t xml:space="preserve"> реестр</w:t>
      </w:r>
      <w:r w:rsidR="00D47C20" w:rsidRPr="00E00F6B">
        <w:rPr>
          <w:rFonts w:ascii="Times New Roman" w:hAnsi="Times New Roman"/>
          <w:sz w:val="28"/>
          <w:szCs w:val="28"/>
        </w:rPr>
        <w:t>е</w:t>
      </w:r>
      <w:r w:rsidR="00523ECC" w:rsidRPr="00E00F6B">
        <w:rPr>
          <w:rFonts w:ascii="Times New Roman" w:hAnsi="Times New Roman"/>
          <w:sz w:val="28"/>
          <w:szCs w:val="28"/>
        </w:rPr>
        <w:t xml:space="preserve"> недвижимости (ЕГРН)</w:t>
      </w:r>
      <w:r w:rsidRPr="00E00F6B">
        <w:rPr>
          <w:rFonts w:ascii="Times New Roman" w:hAnsi="Times New Roman"/>
          <w:sz w:val="28"/>
          <w:szCs w:val="28"/>
        </w:rPr>
        <w:t>. Также указываются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договор дарения, свидетельство о праве на наследство, решение суда и др.).</w:t>
      </w:r>
      <w:r w:rsidR="001F2AEB" w:rsidRPr="00E00F6B">
        <w:rPr>
          <w:rFonts w:ascii="Times New Roman" w:hAnsi="Times New Roman"/>
          <w:sz w:val="28"/>
          <w:szCs w:val="28"/>
        </w:rPr>
        <w:tab/>
      </w:r>
    </w:p>
    <w:p w:rsidR="00835701" w:rsidRPr="00E00F6B" w:rsidRDefault="0086600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случае если право на недвижимое имущество возникло до вступления в силу Федеральн</w:t>
      </w:r>
      <w:r w:rsidR="00AD768F" w:rsidRPr="00E00F6B">
        <w:rPr>
          <w:rFonts w:ascii="Times New Roman" w:hAnsi="Times New Roman"/>
          <w:sz w:val="28"/>
          <w:szCs w:val="28"/>
        </w:rPr>
        <w:t>ого закона от 21 июля 1997 г. № </w:t>
      </w:r>
      <w:r w:rsidRPr="00E00F6B">
        <w:rPr>
          <w:rFonts w:ascii="Times New Roman" w:hAnsi="Times New Roman"/>
          <w:sz w:val="28"/>
          <w:szCs w:val="28"/>
        </w:rPr>
        <w:t xml:space="preserve">122-ФЗ </w:t>
      </w:r>
      <w:r w:rsidR="00AD768F" w:rsidRPr="00E00F6B">
        <w:rPr>
          <w:rFonts w:ascii="Times New Roman" w:hAnsi="Times New Roman"/>
          <w:sz w:val="28"/>
          <w:szCs w:val="28"/>
        </w:rPr>
        <w:br/>
      </w:r>
      <w:r w:rsidRPr="00E00F6B">
        <w:rPr>
          <w:rFonts w:ascii="Times New Roman" w:hAnsi="Times New Roman"/>
          <w:sz w:val="28"/>
          <w:szCs w:val="28"/>
        </w:rPr>
        <w:t xml:space="preserve">«О государственной регистрации прав на недвижимое имущество и сделок с ним», свидетельство о государственной регистрации права собственности и/или запись в </w:t>
      </w:r>
      <w:r w:rsidR="00BB5EB9" w:rsidRPr="00E00F6B">
        <w:rPr>
          <w:rFonts w:ascii="Times New Roman" w:hAnsi="Times New Roman"/>
          <w:sz w:val="28"/>
          <w:szCs w:val="28"/>
        </w:rPr>
        <w:t>ЕГРН</w:t>
      </w:r>
      <w:r w:rsidRPr="00E00F6B">
        <w:rPr>
          <w:rFonts w:ascii="Times New Roman" w:hAnsi="Times New Roman"/>
          <w:sz w:val="28"/>
          <w:szCs w:val="28"/>
        </w:rPr>
        <w:t xml:space="preserve"> </w:t>
      </w:r>
      <w:r w:rsidR="00AD768F" w:rsidRPr="00E00F6B">
        <w:rPr>
          <w:rFonts w:ascii="Times New Roman" w:hAnsi="Times New Roman"/>
          <w:sz w:val="28"/>
          <w:szCs w:val="28"/>
        </w:rPr>
        <w:t>в установленном данным Законом порядке не оформлен</w:t>
      </w:r>
      <w:r w:rsidR="008217B2" w:rsidRPr="00E00F6B">
        <w:rPr>
          <w:rFonts w:ascii="Times New Roman" w:hAnsi="Times New Roman"/>
          <w:sz w:val="28"/>
          <w:szCs w:val="28"/>
        </w:rPr>
        <w:t>ы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BD1F08" w:rsidRPr="00E00F6B">
        <w:rPr>
          <w:rFonts w:ascii="Times New Roman" w:hAnsi="Times New Roman"/>
          <w:sz w:val="28"/>
          <w:szCs w:val="28"/>
        </w:rPr>
        <w:t xml:space="preserve">то </w:t>
      </w:r>
      <w:r w:rsidRPr="00E00F6B">
        <w:rPr>
          <w:rFonts w:ascii="Times New Roman" w:hAnsi="Times New Roman"/>
          <w:sz w:val="28"/>
          <w:szCs w:val="28"/>
        </w:rPr>
        <w:t>указываются имеющиеся правоустанавливающие документы, подтверждающие основание приобретения права со</w:t>
      </w:r>
      <w:r w:rsidR="00BD1F08" w:rsidRPr="00E00F6B">
        <w:rPr>
          <w:rFonts w:ascii="Times New Roman" w:hAnsi="Times New Roman"/>
          <w:sz w:val="28"/>
          <w:szCs w:val="28"/>
        </w:rPr>
        <w:t>бственности</w:t>
      </w:r>
      <w:r w:rsidR="00FA59A0" w:rsidRPr="00E00F6B">
        <w:rPr>
          <w:rFonts w:ascii="Times New Roman" w:hAnsi="Times New Roman"/>
          <w:sz w:val="28"/>
          <w:szCs w:val="28"/>
        </w:rPr>
        <w:t xml:space="preserve"> (н</w:t>
      </w:r>
      <w:r w:rsidR="00BD1F08" w:rsidRPr="00E00F6B">
        <w:rPr>
          <w:rFonts w:ascii="Times New Roman" w:hAnsi="Times New Roman"/>
          <w:sz w:val="28"/>
          <w:szCs w:val="28"/>
        </w:rPr>
        <w:t>апример, постановление Исполкома</w:t>
      </w:r>
      <w:r w:rsidR="00F13E23" w:rsidRPr="00E00F6B">
        <w:rPr>
          <w:rFonts w:ascii="Times New Roman" w:hAnsi="Times New Roman"/>
          <w:sz w:val="28"/>
          <w:szCs w:val="28"/>
        </w:rPr>
        <w:t xml:space="preserve"> города</w:t>
      </w:r>
      <w:r w:rsidR="00FA59A0" w:rsidRPr="00E00F6B">
        <w:rPr>
          <w:rFonts w:ascii="Times New Roman" w:hAnsi="Times New Roman"/>
          <w:sz w:val="28"/>
          <w:szCs w:val="28"/>
        </w:rPr>
        <w:t xml:space="preserve"> </w:t>
      </w:r>
      <w:r w:rsidR="00FA59A0" w:rsidRPr="00E00F6B">
        <w:rPr>
          <w:rFonts w:ascii="Times New Roman" w:hAnsi="Times New Roman"/>
          <w:sz w:val="28"/>
          <w:szCs w:val="28"/>
          <w:lang w:val="en-US"/>
        </w:rPr>
        <w:t>N</w:t>
      </w:r>
      <w:r w:rsidR="00FA59A0" w:rsidRPr="00E00F6B">
        <w:rPr>
          <w:rFonts w:ascii="Times New Roman" w:hAnsi="Times New Roman"/>
          <w:sz w:val="28"/>
          <w:szCs w:val="28"/>
        </w:rPr>
        <w:t xml:space="preserve"> от 15.03.1995 г. № 1-345/95 </w:t>
      </w:r>
      <w:r w:rsidR="00BD1F08" w:rsidRPr="00E00F6B">
        <w:rPr>
          <w:rFonts w:ascii="Times New Roman" w:hAnsi="Times New Roman"/>
          <w:sz w:val="28"/>
          <w:szCs w:val="28"/>
        </w:rPr>
        <w:t>о передаче недвижимого имущества в собственность и др</w:t>
      </w:r>
      <w:r w:rsidR="00FA59A0" w:rsidRPr="00E00F6B">
        <w:rPr>
          <w:rFonts w:ascii="Times New Roman" w:hAnsi="Times New Roman"/>
          <w:sz w:val="28"/>
          <w:szCs w:val="28"/>
        </w:rPr>
        <w:t>.)</w:t>
      </w:r>
      <w:r w:rsidR="00BD1F08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66005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Обязательно указывать правильное, официальное наименование документов с соответствующими реквизитами, </w:t>
      </w:r>
      <w:proofErr w:type="gramStart"/>
      <w:r w:rsidRPr="00E00F6B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: Свидетельство о государственной регистрации права 50 НДN 776723 от 17 марта 2010 г., Запись в </w:t>
      </w:r>
      <w:r w:rsidR="00523ECC" w:rsidRPr="00E00F6B">
        <w:rPr>
          <w:rFonts w:ascii="Times New Roman" w:hAnsi="Times New Roman"/>
          <w:sz w:val="28"/>
          <w:szCs w:val="28"/>
        </w:rPr>
        <w:t xml:space="preserve">ЕГРН </w:t>
      </w:r>
      <w:r w:rsidR="00B35385" w:rsidRPr="00E00F6B">
        <w:rPr>
          <w:rFonts w:ascii="Times New Roman" w:hAnsi="Times New Roman"/>
          <w:sz w:val="28"/>
          <w:szCs w:val="28"/>
        </w:rPr>
        <w:t>77:02:0014017:1994-72/004/2017-2</w:t>
      </w:r>
      <w:r w:rsidRPr="00E00F6B">
        <w:rPr>
          <w:rFonts w:ascii="Times New Roman" w:hAnsi="Times New Roman"/>
          <w:sz w:val="28"/>
          <w:szCs w:val="28"/>
        </w:rPr>
        <w:t xml:space="preserve">, договор купли-продажи от </w:t>
      </w:r>
      <w:r w:rsidR="00DF7A65" w:rsidRPr="00E00F6B">
        <w:rPr>
          <w:rFonts w:ascii="Times New Roman" w:hAnsi="Times New Roman"/>
          <w:sz w:val="28"/>
          <w:szCs w:val="28"/>
        </w:rPr>
        <w:t>19 </w:t>
      </w:r>
      <w:r w:rsidRPr="00E00F6B">
        <w:rPr>
          <w:rFonts w:ascii="Times New Roman" w:hAnsi="Times New Roman"/>
          <w:sz w:val="28"/>
          <w:szCs w:val="28"/>
        </w:rPr>
        <w:t xml:space="preserve">февраля </w:t>
      </w:r>
      <w:r w:rsidR="00523ECC" w:rsidRPr="00E00F6B">
        <w:rPr>
          <w:rFonts w:ascii="Times New Roman" w:hAnsi="Times New Roman"/>
          <w:sz w:val="28"/>
          <w:szCs w:val="28"/>
        </w:rPr>
        <w:t xml:space="preserve">2017 </w:t>
      </w:r>
      <w:r w:rsidRPr="00E00F6B">
        <w:rPr>
          <w:rFonts w:ascii="Times New Roman" w:hAnsi="Times New Roman"/>
          <w:sz w:val="28"/>
          <w:szCs w:val="28"/>
        </w:rPr>
        <w:t>г. и т.д.</w:t>
      </w:r>
    </w:p>
    <w:p w:rsidR="0059115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Обязанность сообщать сведения об </w:t>
      </w:r>
      <w:r w:rsidRPr="00E00F6B">
        <w:rPr>
          <w:rFonts w:ascii="Times New Roman" w:hAnsi="Times New Roman"/>
          <w:b/>
          <w:sz w:val="28"/>
          <w:szCs w:val="28"/>
        </w:rPr>
        <w:t>источнике средств</w:t>
      </w:r>
      <w:r w:rsidRPr="00E00F6B">
        <w:rPr>
          <w:rFonts w:ascii="Times New Roman" w:hAnsi="Times New Roman"/>
          <w:sz w:val="28"/>
          <w:szCs w:val="28"/>
        </w:rPr>
        <w:t xml:space="preserve">, за счет которых приобретено имущество, находящееся за пределами территории Российской Федерации, распространяется </w:t>
      </w:r>
      <w:r w:rsidRPr="00E00F6B">
        <w:rPr>
          <w:rFonts w:ascii="Times New Roman" w:hAnsi="Times New Roman"/>
          <w:b/>
          <w:sz w:val="28"/>
          <w:szCs w:val="28"/>
        </w:rPr>
        <w:t>только</w:t>
      </w:r>
      <w:r w:rsidRPr="00E00F6B">
        <w:rPr>
          <w:rFonts w:ascii="Times New Roman" w:hAnsi="Times New Roman"/>
          <w:sz w:val="28"/>
          <w:szCs w:val="28"/>
        </w:rPr>
        <w:t xml:space="preserve"> на лиц, указанных в части 1 статьи 2 Федерального закона от 7 мая 2013 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Федерации», а именно </w:t>
      </w:r>
    </w:p>
    <w:p w:rsidR="001F43C6" w:rsidRPr="00E00F6B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</w:t>
      </w:r>
      <w:r w:rsidR="00096ED3" w:rsidRPr="00E00F6B">
        <w:rPr>
          <w:rFonts w:ascii="Times New Roman" w:hAnsi="Times New Roman"/>
          <w:sz w:val="28"/>
          <w:szCs w:val="28"/>
        </w:rPr>
        <w:t>на лиц, замещающих (занимающих):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bookmarkStart w:id="1" w:name="Par1"/>
      <w:bookmarkEnd w:id="1"/>
      <w:r w:rsidRPr="00E00F6B">
        <w:rPr>
          <w:rFonts w:ascii="Times New Roman" w:hAnsi="Times New Roman"/>
          <w:sz w:val="28"/>
          <w:szCs w:val="28"/>
        </w:rPr>
        <w:t>государственные должности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первого заместителя и заместителей Генерального прокурора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членов Совета директоров Центрального банка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государственные должности субъектов Российской Федерации;</w:t>
      </w:r>
    </w:p>
    <w:p w:rsidR="00F51045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прокурором Российской Федерации;</w:t>
      </w:r>
    </w:p>
    <w:p w:rsidR="00784969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заместителей руководителей федеральных органов исполнительной власти;</w:t>
      </w:r>
    </w:p>
    <w:p w:rsidR="00784969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7E4" w:rsidRPr="00E00F6B" w:rsidRDefault="00096ED3" w:rsidP="00025686">
      <w:pPr>
        <w:pStyle w:val="ConsPlusNormal"/>
        <w:ind w:firstLine="567"/>
        <w:jc w:val="both"/>
      </w:pPr>
      <w:bookmarkStart w:id="2" w:name="Par8"/>
      <w:bookmarkEnd w:id="2"/>
      <w:r w:rsidRPr="00E00F6B">
        <w:t>должности глав городских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8937E4" w:rsidRPr="00E00F6B" w:rsidRDefault="00096ED3" w:rsidP="00025686">
      <w:pPr>
        <w:pStyle w:val="ConsPlusNormal"/>
        <w:ind w:firstLine="567"/>
        <w:jc w:val="both"/>
      </w:pPr>
      <w:r w:rsidRPr="00E00F6B">
        <w:t>депутатов представительных органов муниципальных районов и городских округов, осуществляющих свои полномочия на постоянной основе, депутатов, замещающих должности в представительных органах муниципальных районов и городских округов;</w:t>
      </w:r>
    </w:p>
    <w:p w:rsidR="00784969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государственных органов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 (на супруг (супругов) и несовершеннолетних детей лиц, указанных в данном подпункте, вышеуказанный запрет на распространяется);</w:t>
      </w:r>
    </w:p>
    <w:p w:rsidR="00591151" w:rsidRPr="00E00F6B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на супруг (супругов), несовершеннолетних детей лиц, указанных в абзацах втором-десятом подпункта 1 настоящего пункта;</w:t>
      </w:r>
    </w:p>
    <w:p w:rsidR="00F51045" w:rsidRPr="00E00F6B" w:rsidRDefault="00591151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</w:t>
      </w:r>
      <w:r w:rsidR="00096ED3" w:rsidRPr="00E00F6B">
        <w:rPr>
          <w:rFonts w:ascii="Times New Roman" w:hAnsi="Times New Roman"/>
          <w:sz w:val="28"/>
          <w:szCs w:val="28"/>
        </w:rPr>
        <w:t>) иных лиц в случаях, предусмотренных федеральными законами.</w:t>
      </w:r>
    </w:p>
    <w:p w:rsidR="00835701" w:rsidRPr="00E00F6B" w:rsidRDefault="00F44BB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Обязанность сообщать сведения об источнике средств, за счет которых приобретено недвижимое имущество, распространяется только в отношении имущества, находящегося </w:t>
      </w:r>
      <w:r w:rsidRPr="00E00F6B">
        <w:rPr>
          <w:rFonts w:ascii="Times New Roman" w:hAnsi="Times New Roman"/>
          <w:b/>
          <w:sz w:val="28"/>
          <w:szCs w:val="28"/>
        </w:rPr>
        <w:t>исключительно</w:t>
      </w:r>
      <w:r w:rsidRPr="00E00F6B">
        <w:rPr>
          <w:rFonts w:ascii="Times New Roman" w:hAnsi="Times New Roman"/>
          <w:sz w:val="28"/>
          <w:szCs w:val="28"/>
        </w:rPr>
        <w:t xml:space="preserve"> за пределами территории Российской Федерации.</w:t>
      </w:r>
    </w:p>
    <w:p w:rsidR="00AD7266" w:rsidRPr="00E00F6B" w:rsidRDefault="00096ED3" w:rsidP="008217B2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 вышеуказанном источнике отображаются в справке ежегодно, вне зависимости от года приобретения имущества.</w:t>
      </w:r>
    </w:p>
    <w:p w:rsidR="008937E4" w:rsidRPr="00E00F6B" w:rsidRDefault="00096ED3" w:rsidP="008217B2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3.2. Транспортные средства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color w:val="000000"/>
          <w:sz w:val="28"/>
          <w:szCs w:val="28"/>
        </w:rPr>
        <w:t xml:space="preserve">В данном подразделе указываются сведения о транспортных средствах, находящихся в собственности, независимо от того, когда они были приобретены, в каком регионе Российской Федерации или в каком государстве зарегистрированы. Транспортные средства, </w:t>
      </w:r>
      <w:r w:rsidRPr="00E00F6B">
        <w:rPr>
          <w:rFonts w:ascii="Times New Roman" w:hAnsi="Times New Roman"/>
          <w:sz w:val="28"/>
          <w:szCs w:val="28"/>
        </w:rPr>
        <w:t>переданные в пользование по доверенности,</w:t>
      </w:r>
      <w:r w:rsidRPr="00E00F6B">
        <w:rPr>
          <w:rFonts w:ascii="Times New Roman" w:hAnsi="Times New Roman"/>
          <w:color w:val="000000"/>
          <w:sz w:val="28"/>
          <w:szCs w:val="28"/>
        </w:rPr>
        <w:t xml:space="preserve"> находящиеся в угоне, в залоге у банка, полностью негодные к </w:t>
      </w:r>
      <w:r w:rsidRPr="00E00F6B">
        <w:rPr>
          <w:rFonts w:ascii="Times New Roman" w:hAnsi="Times New Roman"/>
          <w:sz w:val="28"/>
          <w:szCs w:val="28"/>
        </w:rPr>
        <w:t xml:space="preserve">эксплуатации, снятые с регистрационного учета и т.д., собственником которых является служащий (работник), члены его семьи, также подлежат указанию в справке. </w:t>
      </w:r>
    </w:p>
    <w:p w:rsidR="00835701" w:rsidRPr="00E00F6B" w:rsidRDefault="001F3E2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Изменение регистрационных данных о собственнике по совершенным сделкам, направленным на отчуждение в отношении зарегистрированных транспортных средств, осуществляется на основании заявления нового собственника (пункт</w:t>
      </w:r>
      <w:r w:rsidR="005B416F" w:rsidRPr="00E00F6B">
        <w:rPr>
          <w:rFonts w:ascii="Times New Roman" w:hAnsi="Times New Roman"/>
          <w:sz w:val="28"/>
          <w:szCs w:val="28"/>
        </w:rPr>
        <w:t> </w:t>
      </w:r>
      <w:r w:rsidRPr="00E00F6B">
        <w:rPr>
          <w:rFonts w:ascii="Times New Roman" w:hAnsi="Times New Roman"/>
          <w:sz w:val="28"/>
          <w:szCs w:val="28"/>
        </w:rPr>
        <w:t>6 Правил регистрации автомототранспортн</w:t>
      </w:r>
      <w:r w:rsidR="00096ED3" w:rsidRPr="00E00F6B">
        <w:rPr>
          <w:rFonts w:ascii="Times New Roman" w:hAnsi="Times New Roman"/>
          <w:sz w:val="28"/>
          <w:szCs w:val="28"/>
        </w:rPr>
        <w:t>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внутренних дел Российской Федерации от 24 ноября 2008 г. № 1001 «О порядке регистрации транспортных средств»</w:t>
      </w:r>
      <w:r w:rsidR="005B416F" w:rsidRPr="00E00F6B">
        <w:rPr>
          <w:rFonts w:ascii="Times New Roman" w:hAnsi="Times New Roman"/>
          <w:sz w:val="28"/>
          <w:szCs w:val="28"/>
        </w:rPr>
        <w:t>)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транспортное средство по состоянию на отчетную дату было зарегистрировано на служащего (работника), члена его семьи (указанные лица являлись собственниками транспортного средства), то его следует отразить в данном подразделе справки. Если на отчетную дату транспортное средство уже было отчуждено и зарегистрировано на имя покупателя, то в подразделе 3.2 справки его отражать не следует. При этом в разделе 1 справки следует указать доход от продажи транспортного средства, в том числе по схеме «трейд-ин».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color w:val="000000"/>
          <w:sz w:val="28"/>
          <w:szCs w:val="28"/>
        </w:rPr>
        <w:t>При заполнении графы</w:t>
      </w:r>
      <w:r w:rsidRPr="00E00F6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E00F6B">
        <w:rPr>
          <w:rFonts w:ascii="Times New Roman" w:hAnsi="Times New Roman"/>
          <w:b/>
          <w:color w:val="000000"/>
          <w:sz w:val="28"/>
          <w:szCs w:val="28"/>
        </w:rPr>
        <w:t>«Место регистрации»</w:t>
      </w:r>
      <w:r w:rsidRPr="00E00F6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1F3E28" w:rsidRPr="00E00F6B">
        <w:rPr>
          <w:rFonts w:ascii="Times New Roman" w:hAnsi="Times New Roman"/>
          <w:color w:val="000000"/>
          <w:sz w:val="28"/>
          <w:szCs w:val="28"/>
        </w:rPr>
        <w:t xml:space="preserve">указывается наименование органа внутренних дел, осуществившего </w:t>
      </w:r>
      <w:r w:rsidRPr="00E00F6B">
        <w:rPr>
          <w:rFonts w:ascii="Times New Roman" w:hAnsi="Times New Roman"/>
          <w:sz w:val="28"/>
          <w:szCs w:val="28"/>
        </w:rPr>
        <w:t xml:space="preserve">регистрационный учет транспортного средства, например </w:t>
      </w:r>
      <w:hyperlink r:id="rId16" w:history="1"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МО ГИБДД ТНРЭР № 2 ГУ МВД России по г. Москве</w:t>
        </w:r>
      </w:hyperlink>
      <w:r w:rsidR="001F3E28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7" w:history="1"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ОГИБДД ММО МВД России «</w:t>
        </w:r>
        <w:proofErr w:type="spellStart"/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Шалинский</w:t>
        </w:r>
        <w:proofErr w:type="spellEnd"/>
      </w:hyperlink>
      <w:r w:rsidR="001F3E28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hyperlink r:id="rId18" w:history="1"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ОГИБДД ММО МВД России по </w:t>
        </w:r>
        <w:proofErr w:type="spellStart"/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Новолялинскому</w:t>
        </w:r>
        <w:proofErr w:type="spellEnd"/>
        <w:r w:rsidRPr="00E00F6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 району</w:t>
        </w:r>
      </w:hyperlink>
      <w:r w:rsidR="001F3E28"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3 отд. МОТОТРЭР ГИБДД УВД по ЦАО г. Москвы</w:t>
      </w: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т.д. Указанные данные заполняются </w:t>
      </w:r>
      <w:r w:rsidRPr="00E00F6B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Pr="00E00F6B">
        <w:rPr>
          <w:rFonts w:ascii="Times New Roman" w:hAnsi="Times New Roman"/>
          <w:sz w:val="28"/>
          <w:szCs w:val="28"/>
        </w:rPr>
        <w:t>свидетельству о регистрации транспортного средства.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Аналогичным подходом необходимо руководствоваться </w:t>
      </w:r>
      <w:r w:rsidR="00FA59A0" w:rsidRPr="00E00F6B">
        <w:rPr>
          <w:rFonts w:ascii="Times New Roman" w:hAnsi="Times New Roman"/>
          <w:sz w:val="28"/>
          <w:szCs w:val="28"/>
        </w:rPr>
        <w:t xml:space="preserve">при указании в данном подразделе </w:t>
      </w:r>
      <w:r w:rsidRPr="00E00F6B">
        <w:rPr>
          <w:rFonts w:ascii="Times New Roman" w:hAnsi="Times New Roman"/>
          <w:sz w:val="28"/>
          <w:szCs w:val="28"/>
        </w:rPr>
        <w:t>водного</w:t>
      </w:r>
      <w:r w:rsidR="00061535" w:rsidRPr="00E00F6B">
        <w:rPr>
          <w:rFonts w:ascii="Times New Roman" w:hAnsi="Times New Roman"/>
          <w:sz w:val="28"/>
          <w:szCs w:val="28"/>
        </w:rPr>
        <w:t>, воздушного</w:t>
      </w:r>
      <w:r w:rsidRPr="00E00F6B">
        <w:rPr>
          <w:rFonts w:ascii="Times New Roman" w:hAnsi="Times New Roman"/>
          <w:sz w:val="28"/>
          <w:szCs w:val="28"/>
        </w:rPr>
        <w:t xml:space="preserve"> транспорта</w:t>
      </w:r>
      <w:r w:rsidR="00061535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строке 7 «Иные транспортные средства» подлежат указанию прицепы, зарегистрированные в установленном порядке.</w:t>
      </w:r>
    </w:p>
    <w:p w:rsidR="008937E4" w:rsidRPr="00E00F6B" w:rsidRDefault="008937E4" w:rsidP="009D662F">
      <w:pPr>
        <w:pStyle w:val="aa"/>
        <w:ind w:left="0" w:firstLine="851"/>
        <w:rPr>
          <w:rFonts w:ascii="Times New Roman" w:hAnsi="Times New Roman"/>
          <w:sz w:val="28"/>
          <w:szCs w:val="28"/>
        </w:rPr>
      </w:pPr>
    </w:p>
    <w:p w:rsidR="004A7F05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4. СВЕДЕНИЯ О СЧЕТАХ В БАНКАХ И ИНЫХ КРЕДИТНЫХ ОРГАНИЗАЦИЯХ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color w:val="000000"/>
          <w:sz w:val="28"/>
          <w:szCs w:val="28"/>
        </w:rPr>
        <w:t xml:space="preserve">В данном разделе справки отражается 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информация обо всех счетах, открытых </w:t>
      </w:r>
      <w:r w:rsidR="00FB4F2E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банках и иных кредитных организациях 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по состоянию на отчетную дату, вне зависимости от цели их открытия и использования, в том числе:</w:t>
      </w:r>
    </w:p>
    <w:p w:rsidR="00835701" w:rsidRPr="00E00F6B" w:rsidRDefault="00096ED3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счета, на которых находятся денежные средства, принадлежащие служащему (работнику), </w:t>
      </w:r>
      <w:r w:rsidR="00591151" w:rsidRPr="00E00F6B">
        <w:rPr>
          <w:rFonts w:ascii="Times New Roman" w:hAnsi="Times New Roman"/>
          <w:sz w:val="28"/>
          <w:szCs w:val="28"/>
        </w:rPr>
        <w:t>его супруге (супругу), несовершеннолетним детям</w:t>
      </w:r>
      <w:r w:rsidRPr="00E00F6B">
        <w:rPr>
          <w:rFonts w:ascii="Times New Roman" w:hAnsi="Times New Roman"/>
          <w:sz w:val="28"/>
          <w:szCs w:val="28"/>
        </w:rPr>
        <w:t xml:space="preserve"> (или права на которые принадлежат данному лицу), при этом данный служащий (работник), член его семьи не является клиентом банка (в том числе индивидуальный инвестиционный счет);</w:t>
      </w:r>
    </w:p>
    <w:p w:rsidR="00835701" w:rsidRPr="00E00F6B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с нулевым остатком на 31 декабря отчетного года;</w:t>
      </w:r>
    </w:p>
    <w:p w:rsidR="00835701" w:rsidRPr="00E00F6B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счета, открытые для погашения кредита;</w:t>
      </w:r>
    </w:p>
    <w:p w:rsidR="00835701" w:rsidRPr="00E00F6B" w:rsidRDefault="00980A5D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пластиковых карт, например, различные виды социальных карт (социальная карта москвича, социальная карта студента, социальная карта учащегося), пластиковых карт для зачисления пенсии, кредитные карты;</w:t>
      </w:r>
    </w:p>
    <w:p w:rsidR="001F43C6" w:rsidRPr="00E00F6B" w:rsidRDefault="00F362DC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счета (вклады) в иностранных банках, расположенных за пределами Российской Федерации</w:t>
      </w:r>
      <w:r w:rsidR="00697BBC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;</w:t>
      </w:r>
    </w:p>
    <w:p w:rsidR="001F43C6" w:rsidRPr="00E00F6B" w:rsidRDefault="002A378A" w:rsidP="00025686">
      <w:pPr>
        <w:pStyle w:val="a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счета, открываемые для осуществления деятельности на рынке ценных бумаг. </w:t>
      </w:r>
    </w:p>
    <w:p w:rsidR="00176BF4" w:rsidRPr="00E00F6B" w:rsidRDefault="00096ED3" w:rsidP="00025686">
      <w:pPr>
        <w:autoSpaceDE w:val="0"/>
        <w:autoSpaceDN w:val="0"/>
        <w:adjustRightInd w:val="0"/>
        <w:ind w:firstLine="567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При наличии средств (вкладов) в иностранных банках, расположенных за пределами территории Российской Федерации, которые подлежат закрытию, рекомендуется приложить копию заявления, поданного в соответствующую комиссию, о невозможности выполнить требования Федерального закона от 7 мая 2013 г. № 79-ФЗ.</w:t>
      </w:r>
    </w:p>
    <w:p w:rsidR="00835701" w:rsidRPr="00E00F6B" w:rsidRDefault="008F4E98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В графе «Наименование и адрес банка или иной кредитной организации» рекомендуется указывать </w:t>
      </w:r>
      <w:r w:rsidR="00835701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юридический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адрес банка или иной кредитной организации, в котором был открыт соответствующий счет.</w:t>
      </w:r>
    </w:p>
    <w:p w:rsidR="00835701" w:rsidRPr="00E00F6B" w:rsidRDefault="000560E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В данном разделе сведения о счетах в банках и иных кредитных организациях, которые по состоянию на отчетную дату закрыты, не указываются.</w:t>
      </w:r>
    </w:p>
    <w:p w:rsidR="00835701" w:rsidRPr="00E00F6B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700FC8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подлежат 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указанию специальный избирательный счет, открытый в соответствии с Федеральн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ым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ом</w:t>
      </w:r>
      <w:r w:rsidR="00096ED3" w:rsidRPr="00E00F6B">
        <w:t xml:space="preserve"> 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от 12 июня 2002 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8217B2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br/>
        <w:t>№ 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</w:t>
      </w:r>
      <w:r w:rsidR="00700FC8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, депозитарный счет нотариуса</w:t>
      </w: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.</w:t>
      </w:r>
    </w:p>
    <w:p w:rsidR="00835701" w:rsidRPr="00E00F6B" w:rsidRDefault="00980A5D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Подлежит указанию информация о счетах пластиковых карт даже в случаях окончания срока действия этих карт (их блокировки), если счет данной карты не был закрыт банком или иной кредитной организацией по письменному заявлению держателя карты.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00F6B">
        <w:rPr>
          <w:rFonts w:ascii="Times New Roman" w:hAnsi="Times New Roman"/>
          <w:sz w:val="28"/>
          <w:szCs w:val="28"/>
        </w:rPr>
        <w:t>Указанию в данном разделе справки также подлежат сведения о наличии обезличенного металлического счета (в том числе вид счета и металл, в котором он открыт). Обезличенный металлический счет - счет, открываемы</w:t>
      </w:r>
      <w:r w:rsidR="00F845FA" w:rsidRPr="00E00F6B">
        <w:rPr>
          <w:rFonts w:ascii="Times New Roman" w:hAnsi="Times New Roman"/>
          <w:sz w:val="28"/>
          <w:szCs w:val="28"/>
        </w:rPr>
        <w:t>й</w:t>
      </w:r>
      <w:r w:rsidRPr="00E00F6B">
        <w:rPr>
          <w:rFonts w:ascii="Times New Roman" w:hAnsi="Times New Roman"/>
          <w:sz w:val="28"/>
          <w:szCs w:val="28"/>
        </w:rPr>
        <w:t xml:space="preserve"> кредитной организацией для учета драгоценных металлов без указания индивидуальных признаков и осуществления операций по их привлечению и размещению (пункт 2.7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металлами, утвержденного Центральным банком Российской Федерации от 1 ноября 1996 г. № 50).</w:t>
      </w:r>
    </w:p>
    <w:p w:rsidR="00835701" w:rsidRPr="00E00F6B" w:rsidRDefault="00096ED3">
      <w:pPr>
        <w:pStyle w:val="af3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Отражение граммов драгоценного металла в рублевом эквиваленте осуществляется аналогично счетам, открытым в иностранной валюте. Остаток на обезличенном металлическом счете указывается в рублях по курсу Банка России на отчетную дату.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учетных ценах на аффинированные драгоценные металлы, устанавливаемые Центральным банком Российской Федерации, размещены на его официальном сайте: </w:t>
      </w:r>
      <w:hyperlink r:id="rId19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http://www.cbr.ru/hd_base/?PrtId=metall_base_new</w:t>
        </w:r>
      </w:hyperlink>
      <w:r w:rsidR="001F3E28" w:rsidRPr="00E00F6B">
        <w:rPr>
          <w:rFonts w:ascii="Times New Roman" w:hAnsi="Times New Roman"/>
          <w:sz w:val="28"/>
          <w:szCs w:val="28"/>
        </w:rPr>
        <w:t>. Данные учетные цены применяются для целей бухгалтерского учета в кредитных организациях.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</w:rPr>
      </w:pPr>
      <w:r w:rsidRPr="00E00F6B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Служащие (работники), являющиеся держателями зарплатных карт, указывают их в данном разделе, отражая соответственно наименование и адрес банка или иной кредитной организации, вид и валюту счета, дату открытия счета и остаток на карте по состоянию на 31 декабря отчетного года. </w:t>
      </w:r>
      <w:r w:rsidRPr="00E00F6B">
        <w:rPr>
          <w:rFonts w:ascii="Times New Roman" w:hAnsi="Times New Roman"/>
          <w:sz w:val="28"/>
          <w:szCs w:val="28"/>
        </w:rPr>
        <w:t xml:space="preserve">Счет зарплатной карты, как правило, текущий. </w:t>
      </w:r>
    </w:p>
    <w:p w:rsidR="008937E4" w:rsidRPr="00E00F6B" w:rsidRDefault="00096ED3" w:rsidP="008217B2">
      <w:pPr>
        <w:pStyle w:val="aa"/>
        <w:ind w:left="0" w:firstLine="426"/>
        <w:rPr>
          <w:rFonts w:ascii="Times New Roman" w:hAnsi="Times New Roman"/>
          <w:b/>
        </w:rPr>
      </w:pPr>
      <w:r w:rsidRPr="00E00F6B">
        <w:rPr>
          <w:rFonts w:ascii="Times New Roman" w:hAnsi="Times New Roman"/>
          <w:b/>
          <w:sz w:val="28"/>
          <w:szCs w:val="28"/>
        </w:rPr>
        <w:t>Кредитные карты, карты с овердрафтом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наличии кредитной карты соответствующие данные (наименование и адрес банка или иной кредитной организации, вид и валюта счета, дата открытия счета) указываются в разделе 4 и отражаются в справке лица, на которого оформлен кредитный договор. Учитывая, что средства на кредитной карте отражают обязательства ее держателя перед кредитным учреждением, а не сумму на счете, в графе «остаток на счете» указывается ноль «0». 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Денежные средства, размещенные держателем на кредитной карте и не «списанные» банком или кредитной организацией до 31 декабря или иной отчетной даты в счет имеющейся задолженности, в справке указываются как принадлежащие держателю денежные средства, т.е. положительный остаток.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Аналогичным образом отражаются сведения о карте с овердрафтом. Если средства по овердрафту использованы, остаток на данном счете по состоянию на отчетную дату указывается ноль «0».</w:t>
      </w:r>
      <w:r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задолженность по кредитной карте или овердрафту составляет более 500 000 рублей, то возникшее в этой связи обязательство финансового характера необходимо указать в </w:t>
      </w:r>
      <w:hyperlink r:id="rId20" w:history="1">
        <w:r w:rsidRPr="00E00F6B">
          <w:rPr>
            <w:rFonts w:ascii="Times New Roman" w:hAnsi="Times New Roman"/>
            <w:sz w:val="28"/>
            <w:szCs w:val="28"/>
          </w:rPr>
          <w:t>подразделе 6.2</w:t>
        </w:r>
      </w:hyperlink>
      <w:r w:rsidRPr="00E00F6B">
        <w:rPr>
          <w:rFonts w:ascii="Times New Roman" w:hAnsi="Times New Roman"/>
          <w:sz w:val="28"/>
          <w:szCs w:val="28"/>
        </w:rPr>
        <w:t xml:space="preserve"> справки.</w:t>
      </w:r>
    </w:p>
    <w:p w:rsidR="008937E4" w:rsidRPr="00E00F6B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Вид и валюта счета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Виды банковских счетов определены </w:t>
      </w:r>
      <w:r w:rsidR="00966D52" w:rsidRPr="00E00F6B">
        <w:rPr>
          <w:rFonts w:ascii="Times New Roman" w:hAnsi="Times New Roman"/>
          <w:sz w:val="28"/>
          <w:szCs w:val="28"/>
        </w:rPr>
        <w:t>И</w:t>
      </w:r>
      <w:r w:rsidRPr="00E00F6B">
        <w:rPr>
          <w:rFonts w:ascii="Times New Roman" w:hAnsi="Times New Roman"/>
          <w:sz w:val="28"/>
          <w:szCs w:val="28"/>
        </w:rPr>
        <w:t xml:space="preserve">нструкцией Банка России от 30 мая 2014 г. № 153-И «Об открытии и закрытии банковских счетов, счетов по вкладам (депозитам), депозитных счетов». </w:t>
      </w:r>
    </w:p>
    <w:p w:rsidR="00DB2A6D" w:rsidRPr="00E00F6B" w:rsidRDefault="00DB2A6D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Наименования вкладов «Классический», «Выгодный», «Комфортный» и др., как правило, являются депозитными счетами и подлежат отражению в разделе 4 справки как «Депозитный».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Согласно данной Инструкции физическим лицам открываются следующие виды счетов (таблица № 5):</w:t>
      </w:r>
    </w:p>
    <w:p w:rsidR="004618A5" w:rsidRPr="00E00F6B" w:rsidRDefault="004618A5" w:rsidP="009D662F">
      <w:pPr>
        <w:ind w:firstLine="85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5103"/>
      </w:tblGrid>
      <w:tr w:rsidR="00826B85" w:rsidRPr="00E00F6B" w:rsidTr="00826B85">
        <w:trPr>
          <w:trHeight w:val="449"/>
        </w:trPr>
        <w:tc>
          <w:tcPr>
            <w:tcW w:w="4253" w:type="dxa"/>
          </w:tcPr>
          <w:p w:rsidR="00826B85" w:rsidRPr="00E00F6B" w:rsidRDefault="00096ED3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Текущие счета</w:t>
            </w:r>
          </w:p>
        </w:tc>
        <w:tc>
          <w:tcPr>
            <w:tcW w:w="5103" w:type="dxa"/>
          </w:tcPr>
          <w:p w:rsidR="00826B85" w:rsidRPr="00E00F6B" w:rsidRDefault="00096ED3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Открываются физическим лицам для совершения операций, не связанных с предпринимательской деятельностью или частной практикой</w:t>
            </w:r>
          </w:p>
        </w:tc>
      </w:tr>
      <w:tr w:rsidR="00737B91" w:rsidRPr="00E00F6B" w:rsidTr="00826B85">
        <w:trPr>
          <w:trHeight w:val="449"/>
        </w:trPr>
        <w:tc>
          <w:tcPr>
            <w:tcW w:w="4253" w:type="dxa"/>
          </w:tcPr>
          <w:p w:rsidR="00737B91" w:rsidRPr="00E00F6B" w:rsidRDefault="00737B91" w:rsidP="0057385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Счета по вкладам (депозитам)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соответственно физическим и юридическим лицам для учета денежных средств, размещаемых в банках с целью получения доходов в виде процентов, начисляемых на сумму размещенных денежных средств 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Расчетные счета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юридическим лицам, не являющимся кредитными организациями, а также индивидуальным предпринимателям или физическим лицам, занимающимся в установленном законодательством Российской Федерации порядке частной практикой, для совершения операций, связанных с предпринимательской деятельностью или частной практикой. Расчетные счета открываются представительствам кредитных организаций, а также некоммерческим организациям для совершения операций, связанных с достижением целей, для которых некоммерческие организации созданы 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Счета доверительного управления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Открываются доверительному управляющему для осуществления операций, связанных с деятельностью по доверительному управлению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Специальные банковские счета, в том числе специальные банковские счета банковского платежного агента, банковского платежного субагента, платежного агента, поставщика, торговый банковский счет, клиринговый банковский счет, счет гарантийного фонда платежной системы, номинальный счет, счет </w:t>
            </w:r>
            <w:proofErr w:type="spellStart"/>
            <w:r w:rsidRPr="00E00F6B">
              <w:rPr>
                <w:rFonts w:ascii="Times New Roman" w:hAnsi="Times New Roman"/>
                <w:sz w:val="28"/>
                <w:szCs w:val="28"/>
              </w:rPr>
              <w:t>эскроу</w:t>
            </w:r>
            <w:proofErr w:type="spellEnd"/>
            <w:r w:rsidRPr="00E00F6B">
              <w:rPr>
                <w:rFonts w:ascii="Times New Roman" w:hAnsi="Times New Roman"/>
                <w:sz w:val="28"/>
                <w:szCs w:val="28"/>
              </w:rPr>
              <w:t>, залоговый счет, специальный банковский счет должника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юридическим лицам, физическим лицам, индивидуальным предпринимателям, физическим лицам, занимающимся в установленном законодательством Российской Федерации порядке частной практикой, в случаях и в порядке, установленных законодательством Российской Федерации для осуществления предусмотренных им операций соответствующего вида </w:t>
            </w:r>
          </w:p>
        </w:tc>
      </w:tr>
      <w:tr w:rsidR="00737B91" w:rsidRPr="00E00F6B" w:rsidTr="00826B85">
        <w:trPr>
          <w:trHeight w:val="355"/>
        </w:trPr>
        <w:tc>
          <w:tcPr>
            <w:tcW w:w="4253" w:type="dxa"/>
          </w:tcPr>
          <w:p w:rsidR="00737B91" w:rsidRPr="00E00F6B" w:rsidRDefault="00737B91" w:rsidP="00767EB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>Депозитные счета судов, подразделений службы судебных приставов, правоохранительных органов, нотариусов</w:t>
            </w:r>
          </w:p>
        </w:tc>
        <w:tc>
          <w:tcPr>
            <w:tcW w:w="5103" w:type="dxa"/>
          </w:tcPr>
          <w:p w:rsidR="00737B91" w:rsidRPr="00E00F6B" w:rsidRDefault="00737B91" w:rsidP="00004626">
            <w:pPr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E00F6B">
              <w:rPr>
                <w:rFonts w:ascii="Times New Roman" w:hAnsi="Times New Roman"/>
                <w:sz w:val="28"/>
                <w:szCs w:val="28"/>
              </w:rPr>
              <w:t xml:space="preserve">Открываются соответственно судам, подразделениям службы судебных приставов, правоохранительным органам, нотариусам для зачисления денежных средств, поступающих во временное распоряжение,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</w:t>
            </w:r>
          </w:p>
        </w:tc>
      </w:tr>
    </w:tbl>
    <w:p w:rsidR="00927122" w:rsidRPr="00E00F6B" w:rsidRDefault="00927122" w:rsidP="009D662F">
      <w:pPr>
        <w:ind w:firstLine="851"/>
        <w:rPr>
          <w:rFonts w:ascii="Times New Roman" w:hAnsi="Times New Roman"/>
          <w:sz w:val="28"/>
          <w:szCs w:val="28"/>
        </w:rPr>
      </w:pPr>
    </w:p>
    <w:p w:rsidR="00697BBC" w:rsidRPr="00E00F6B" w:rsidRDefault="00014D5E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Счета, открываемые депозитариями (как предназначенные, так и не предназначенные для учета прав на ценные бумаги)</w:t>
      </w:r>
      <w:r w:rsidR="009F29D1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определены в Положении о порядке открытия и ведения депозитариями счетов депо и иных счетов, утвержденном Банком России от 13 ноября 2015 г. № 503-П. В случае если ценные бумаги, принадлежащие служащему (работнику), его супруге (супругу), несовершеннолетним детям, размещены на счете, предусмотренным названным Положением, то такой счет подлежит отражению в справке (счет брокера, счет депо и др.). </w:t>
      </w:r>
    </w:p>
    <w:p w:rsidR="00577FF3" w:rsidRPr="00E00F6B" w:rsidRDefault="00577FF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Так, в случае если служащим (работником), его супругой (супругом), несовершеннолетними детьми были приобретены бездокументарные ценные бумаги, то указанные ценные бумаги, как правило, размещаются на счете депо. Доходы, полученные </w:t>
      </w:r>
      <w:r w:rsidR="005C69BB" w:rsidRPr="00E00F6B">
        <w:rPr>
          <w:rFonts w:ascii="Times New Roman" w:hAnsi="Times New Roman"/>
          <w:sz w:val="28"/>
          <w:szCs w:val="28"/>
        </w:rPr>
        <w:t>лицом, которому открыт такой счет, подлежат отражению в строке 5 «Доход от ценных бумаг и долей участия в коммерческих организациях» раздела 1 справки.</w:t>
      </w:r>
    </w:p>
    <w:p w:rsidR="00835701" w:rsidRPr="00E00F6B" w:rsidRDefault="00697BBC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</w:t>
      </w:r>
      <w:r w:rsidR="00096ED3" w:rsidRPr="00E00F6B">
        <w:rPr>
          <w:rFonts w:ascii="Times New Roman" w:hAnsi="Times New Roman"/>
          <w:sz w:val="28"/>
          <w:szCs w:val="28"/>
        </w:rPr>
        <w:t>получения достоверных сведений о</w:t>
      </w:r>
      <w:r w:rsidR="00096ED3" w:rsidRPr="00E00F6B">
        <w:t xml:space="preserve"> </w:t>
      </w:r>
      <w:r w:rsidR="00096ED3" w:rsidRPr="00E00F6B">
        <w:rPr>
          <w:rFonts w:ascii="Times New Roman" w:hAnsi="Times New Roman"/>
          <w:b/>
          <w:sz w:val="28"/>
          <w:szCs w:val="28"/>
        </w:rPr>
        <w:t>дате открытия счета</w:t>
      </w:r>
      <w:r w:rsidR="00096ED3" w:rsidRPr="00E00F6B">
        <w:rPr>
          <w:rFonts w:ascii="Times New Roman" w:hAnsi="Times New Roman"/>
          <w:sz w:val="28"/>
          <w:szCs w:val="28"/>
        </w:rPr>
        <w:t xml:space="preserve"> в банке (иной кредитной организации), виде такого счета</w:t>
      </w:r>
      <w:r w:rsidR="00835701" w:rsidRPr="00E00F6B">
        <w:rPr>
          <w:rFonts w:ascii="Times New Roman" w:hAnsi="Times New Roman"/>
          <w:sz w:val="28"/>
          <w:szCs w:val="28"/>
        </w:rPr>
        <w:t>, остатке на счете</w:t>
      </w:r>
      <w:r w:rsidR="00D66DA3" w:rsidRPr="00E00F6B">
        <w:rPr>
          <w:rFonts w:ascii="Times New Roman" w:hAnsi="Times New Roman"/>
          <w:sz w:val="28"/>
          <w:szCs w:val="28"/>
        </w:rPr>
        <w:t xml:space="preserve"> на отчетную дату</w:t>
      </w:r>
      <w:r w:rsidR="00096ED3" w:rsidRPr="00E00F6B">
        <w:rPr>
          <w:rFonts w:ascii="Times New Roman" w:hAnsi="Times New Roman"/>
          <w:sz w:val="28"/>
          <w:szCs w:val="28"/>
        </w:rPr>
        <w:t xml:space="preserve"> следует обратиться в банк или соответствующую кредитную организацию.</w:t>
      </w:r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 Указание даты выпуска (</w:t>
      </w:r>
      <w:proofErr w:type="spellStart"/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>перевыпуска</w:t>
      </w:r>
      <w:proofErr w:type="spellEnd"/>
      <w:r w:rsidR="00980A5D" w:rsidRPr="00E00F6B">
        <w:rPr>
          <w:rStyle w:val="a8"/>
          <w:rFonts w:ascii="Times New Roman" w:hAnsi="Times New Roman" w:cs="Times New Roman"/>
          <w:color w:val="000000"/>
          <w:sz w:val="28"/>
          <w:szCs w:val="28"/>
        </w:rPr>
        <w:t xml:space="preserve">) пластиковой карты не допускается. </w:t>
      </w:r>
      <w:r w:rsidR="00096ED3" w:rsidRPr="00E00F6B">
        <w:rPr>
          <w:rFonts w:ascii="Times New Roman" w:hAnsi="Times New Roman"/>
          <w:sz w:val="28"/>
          <w:szCs w:val="28"/>
        </w:rPr>
        <w:t>Выдача клиентам банка выписок из лицевых счетов и приложений к ним осуществляется в порядке и сроки, которые предусмотрены соответствующим договором, на бумажном носителе либо в электронном виде (по каналам связи или с применением различных носителей информации) (абзац </w:t>
      </w:r>
      <w:r w:rsidR="00591151" w:rsidRPr="00E00F6B">
        <w:rPr>
          <w:rFonts w:ascii="Times New Roman" w:hAnsi="Times New Roman"/>
          <w:sz w:val="28"/>
          <w:szCs w:val="28"/>
        </w:rPr>
        <w:t xml:space="preserve">двадцать четвертый </w:t>
      </w:r>
      <w:r w:rsidR="00096ED3" w:rsidRPr="00E00F6B">
        <w:rPr>
          <w:rFonts w:ascii="Times New Roman" w:hAnsi="Times New Roman"/>
          <w:sz w:val="28"/>
          <w:szCs w:val="28"/>
        </w:rPr>
        <w:t>пункта 2.1 части </w:t>
      </w:r>
      <w:r w:rsidR="00096ED3" w:rsidRPr="00E00F6B">
        <w:rPr>
          <w:rFonts w:ascii="Times New Roman" w:hAnsi="Times New Roman"/>
          <w:sz w:val="28"/>
          <w:szCs w:val="28"/>
          <w:lang w:val="en-US"/>
        </w:rPr>
        <w:t>III</w:t>
      </w:r>
      <w:r w:rsidR="00096ED3" w:rsidRPr="00E00F6B">
        <w:rPr>
          <w:rFonts w:ascii="Times New Roman" w:hAnsi="Times New Roman"/>
          <w:sz w:val="28"/>
          <w:szCs w:val="28"/>
        </w:rPr>
        <w:t xml:space="preserve"> приложения к Положению Центрального банка Российской Федерации от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="00591151" w:rsidRPr="00E00F6B">
        <w:rPr>
          <w:rFonts w:ascii="Times New Roman" w:hAnsi="Times New Roman"/>
          <w:sz w:val="28"/>
          <w:szCs w:val="28"/>
        </w:rPr>
        <w:t>27 февраля 2017</w:t>
      </w:r>
      <w:r w:rsidR="00096ED3" w:rsidRPr="00E00F6B">
        <w:rPr>
          <w:rFonts w:ascii="Times New Roman" w:hAnsi="Times New Roman"/>
          <w:sz w:val="28"/>
          <w:szCs w:val="28"/>
        </w:rPr>
        <w:t> г. № </w:t>
      </w:r>
      <w:r w:rsidR="00591151" w:rsidRPr="00E00F6B">
        <w:rPr>
          <w:rFonts w:ascii="Times New Roman" w:hAnsi="Times New Roman"/>
          <w:sz w:val="28"/>
          <w:szCs w:val="28"/>
        </w:rPr>
        <w:t>579</w:t>
      </w:r>
      <w:r w:rsidR="00096ED3" w:rsidRPr="00E00F6B">
        <w:rPr>
          <w:rFonts w:ascii="Times New Roman" w:hAnsi="Times New Roman"/>
          <w:sz w:val="28"/>
          <w:szCs w:val="28"/>
        </w:rPr>
        <w:t>-П «</w:t>
      </w:r>
      <w:r w:rsidR="00591151" w:rsidRPr="00E00F6B">
        <w:rPr>
          <w:rFonts w:ascii="Times New Roman" w:hAnsi="Times New Roman"/>
          <w:sz w:val="28"/>
          <w:szCs w:val="28"/>
        </w:rPr>
        <w:t>О плане счетов бухгалтерского учета для кредитных организаций и порядке его применения</w:t>
      </w:r>
      <w:r w:rsidR="00096ED3" w:rsidRPr="00E00F6B">
        <w:rPr>
          <w:rFonts w:ascii="Times New Roman" w:hAnsi="Times New Roman"/>
          <w:sz w:val="28"/>
          <w:szCs w:val="28"/>
        </w:rPr>
        <w:t>»).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Остаток на счете</w:t>
      </w:r>
      <w:r w:rsidRPr="00E00F6B">
        <w:rPr>
          <w:rFonts w:ascii="Times New Roman" w:hAnsi="Times New Roman"/>
          <w:sz w:val="28"/>
          <w:szCs w:val="28"/>
        </w:rPr>
        <w:t xml:space="preserve"> указывается по состоянию на отчетную дату. Для счетов в иностранной валюте остаток указывается в рублях по курсу Банка России на отчетную дату. Сведения об официальных курсах валют на заданную дату, устанавливаемых Центральным банком Российской Федерации, доступны на официальном сайте Банка России по адресу: </w:t>
      </w:r>
      <w:hyperlink r:id="rId21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Графа </w:t>
      </w:r>
      <w:r w:rsidRPr="00E00F6B">
        <w:rPr>
          <w:rFonts w:ascii="Times New Roman" w:hAnsi="Times New Roman"/>
          <w:b/>
          <w:sz w:val="28"/>
          <w:szCs w:val="28"/>
        </w:rPr>
        <w:t>«Сумма поступивших на счет денежных средств»</w:t>
      </w:r>
      <w:r w:rsidRPr="00E00F6B">
        <w:rPr>
          <w:rFonts w:ascii="Times New Roman" w:hAnsi="Times New Roman"/>
          <w:sz w:val="28"/>
          <w:szCs w:val="28"/>
        </w:rPr>
        <w:t xml:space="preserve"> заполняется </w:t>
      </w:r>
      <w:r w:rsidRPr="00E00F6B">
        <w:rPr>
          <w:rFonts w:ascii="Times New Roman" w:hAnsi="Times New Roman"/>
          <w:b/>
          <w:sz w:val="28"/>
          <w:szCs w:val="28"/>
        </w:rPr>
        <w:t>только</w:t>
      </w:r>
      <w:r w:rsidRPr="00E00F6B">
        <w:rPr>
          <w:rFonts w:ascii="Times New Roman" w:hAnsi="Times New Roman"/>
          <w:sz w:val="28"/>
          <w:szCs w:val="28"/>
        </w:rPr>
        <w:t xml:space="preserve"> в случае, если общая сумма денежных поступлений на счет за отчетный период превышает общий доход служащего (работника) и его супруги (супруга) за отчетный период и два предшествующих ему года. Например, при представлении сведений в </w:t>
      </w:r>
      <w:r w:rsidR="00C96FEE" w:rsidRPr="00E00F6B">
        <w:rPr>
          <w:rFonts w:ascii="Times New Roman" w:hAnsi="Times New Roman"/>
          <w:sz w:val="28"/>
          <w:szCs w:val="28"/>
        </w:rPr>
        <w:t>2018</w:t>
      </w:r>
      <w:r w:rsidRPr="00E00F6B">
        <w:rPr>
          <w:rFonts w:ascii="Times New Roman" w:hAnsi="Times New Roman"/>
          <w:sz w:val="28"/>
          <w:szCs w:val="28"/>
        </w:rPr>
        <w:t xml:space="preserve"> году указывается общая сумма денежных средств, поступивших на счет в </w:t>
      </w:r>
      <w:r w:rsidR="00C96FEE" w:rsidRPr="00E00F6B">
        <w:rPr>
          <w:rFonts w:ascii="Times New Roman" w:hAnsi="Times New Roman"/>
          <w:sz w:val="28"/>
          <w:szCs w:val="28"/>
        </w:rPr>
        <w:t>2017</w:t>
      </w:r>
      <w:r w:rsidRPr="00E00F6B">
        <w:rPr>
          <w:rFonts w:ascii="Times New Roman" w:hAnsi="Times New Roman"/>
          <w:sz w:val="28"/>
          <w:szCs w:val="28"/>
        </w:rPr>
        <w:t> году, если эта сумма превышает общий доход служащего (работника) и его супруги (супруга) за 201</w:t>
      </w:r>
      <w:r w:rsidR="00014D5E" w:rsidRPr="00E00F6B">
        <w:rPr>
          <w:rFonts w:ascii="Times New Roman" w:hAnsi="Times New Roman"/>
          <w:sz w:val="28"/>
          <w:szCs w:val="28"/>
        </w:rPr>
        <w:t>5</w:t>
      </w:r>
      <w:r w:rsidRPr="00E00F6B">
        <w:rPr>
          <w:rFonts w:ascii="Times New Roman" w:hAnsi="Times New Roman"/>
          <w:sz w:val="28"/>
          <w:szCs w:val="28"/>
        </w:rPr>
        <w:t>, 201</w:t>
      </w:r>
      <w:r w:rsidR="00014D5E" w:rsidRPr="00E00F6B">
        <w:rPr>
          <w:rFonts w:ascii="Times New Roman" w:hAnsi="Times New Roman"/>
          <w:sz w:val="28"/>
          <w:szCs w:val="28"/>
        </w:rPr>
        <w:t>6</w:t>
      </w:r>
      <w:r w:rsidRPr="00E00F6B">
        <w:rPr>
          <w:rFonts w:ascii="Times New Roman" w:hAnsi="Times New Roman"/>
          <w:sz w:val="28"/>
          <w:szCs w:val="28"/>
        </w:rPr>
        <w:t xml:space="preserve"> и </w:t>
      </w:r>
      <w:r w:rsidR="00C96FEE" w:rsidRPr="00E00F6B">
        <w:rPr>
          <w:rFonts w:ascii="Times New Roman" w:hAnsi="Times New Roman"/>
          <w:sz w:val="28"/>
          <w:szCs w:val="28"/>
        </w:rPr>
        <w:t>201</w:t>
      </w:r>
      <w:r w:rsidR="00014D5E" w:rsidRPr="00E00F6B">
        <w:rPr>
          <w:rFonts w:ascii="Times New Roman" w:hAnsi="Times New Roman"/>
          <w:sz w:val="28"/>
          <w:szCs w:val="28"/>
        </w:rPr>
        <w:t>7</w:t>
      </w:r>
      <w:r w:rsidRPr="00E00F6B">
        <w:rPr>
          <w:rFonts w:ascii="Times New Roman" w:hAnsi="Times New Roman"/>
          <w:sz w:val="28"/>
          <w:szCs w:val="28"/>
        </w:rPr>
        <w:t xml:space="preserve"> годы. В этом случае к справке прилагается выписка о движении денежных средств по данному счету за отчетный период. </w:t>
      </w:r>
    </w:p>
    <w:p w:rsidR="00F51045" w:rsidRPr="00E00F6B" w:rsidRDefault="00096ED3" w:rsidP="00FE26A5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в данной графе следует сделать специальную пометку «Выписка от _______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№           прилагается на    л.».</w:t>
      </w:r>
    </w:p>
    <w:p w:rsidR="00176BF4" w:rsidRPr="00E00F6B" w:rsidRDefault="00096ED3" w:rsidP="008217B2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лиц, указанных в пункте 2 настоящих Методических рекомендаций, впервые начинающих трудовую деятельность, например, после окончания высшего учебного заведения, графа «Сумма поступивших на счет денежных средств» часто подлежит заполнению в связи с незначительными доходами в предыдущие годы.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счетов в иностранной валюте сумма указывается в рублях по курсу Банка России на отчетную дату. </w:t>
      </w:r>
    </w:p>
    <w:p w:rsidR="008937E4" w:rsidRPr="00E00F6B" w:rsidRDefault="00096ED3" w:rsidP="00025686">
      <w:pPr>
        <w:pStyle w:val="aa"/>
        <w:autoSpaceDE w:val="0"/>
        <w:autoSpaceDN w:val="0"/>
        <w:adjustRightInd w:val="0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Ликвидация кредитной организации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Если по состоянию на отчетную дату владельцем счета заявление о закрытии счета конкурсному управляющему </w:t>
      </w:r>
      <w:proofErr w:type="gramStart"/>
      <w:r w:rsidRPr="00E00F6B">
        <w:rPr>
          <w:rFonts w:ascii="Times New Roman" w:hAnsi="Times New Roman"/>
          <w:sz w:val="28"/>
          <w:szCs w:val="28"/>
        </w:rPr>
        <w:t>не направлялось</w:t>
      </w:r>
      <w:proofErr w:type="gramEnd"/>
      <w:r w:rsidRPr="00E00F6B">
        <w:rPr>
          <w:rFonts w:ascii="Times New Roman" w:hAnsi="Times New Roman"/>
          <w:sz w:val="28"/>
          <w:szCs w:val="28"/>
        </w:rPr>
        <w:t xml:space="preserve"> и он не получал уведомление о закрытии счета, а также в Единый государственный реестр юридических лиц не внесена запись о государственной регистрации кредитной организации в связи с ликвидацией, счет не считается закрытым, следовательно, сведения о нем подлежат указанию в данном разделе справки.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Ведение Единого государственного реестра юридических лиц осуществляется Федеральной налоговой службой и ее территориальными органами.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выпиской.</w:t>
      </w:r>
    </w:p>
    <w:p w:rsidR="00835701" w:rsidRPr="00E00F6B" w:rsidRDefault="00096ED3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разделе </w:t>
      </w:r>
      <w:r w:rsidRPr="00E00F6B">
        <w:rPr>
          <w:rFonts w:ascii="Times New Roman" w:hAnsi="Times New Roman"/>
          <w:b/>
          <w:sz w:val="28"/>
          <w:szCs w:val="28"/>
        </w:rPr>
        <w:t>не указываются счета</w:t>
      </w:r>
      <w:r w:rsidRPr="00E00F6B">
        <w:rPr>
          <w:rFonts w:ascii="Times New Roman" w:hAnsi="Times New Roman"/>
          <w:sz w:val="28"/>
          <w:szCs w:val="28"/>
        </w:rPr>
        <w:t xml:space="preserve">, связанные с платежами за услуги мобильной связи, жилищно-коммунальные услуги посредством использования технологий дистанционного банковского обслуживания, сведения об участии в программе государственного </w:t>
      </w:r>
      <w:proofErr w:type="spellStart"/>
      <w:r w:rsidRPr="00E00F6B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пенсии, действующей в соответствии с Федеральным законом от 30 апреля 2008 г. № 56-ФЗ «О дополнительных страховых взносах на накопительную часть трудовой пенсии и государственной поддержке формирования пенсионных накоплений», а также сведения о размещении денежных средств в различных электронных платежных системах, например «</w:t>
      </w:r>
      <w:proofErr w:type="spellStart"/>
      <w:r w:rsidRPr="00E00F6B">
        <w:rPr>
          <w:rFonts w:ascii="Times New Roman" w:hAnsi="Times New Roman"/>
          <w:sz w:val="28"/>
          <w:szCs w:val="28"/>
        </w:rPr>
        <w:t>Яндекс</w:t>
      </w:r>
      <w:r w:rsidR="001F43C6" w:rsidRPr="00E00F6B">
        <w:rPr>
          <w:rFonts w:ascii="Times New Roman" w:hAnsi="Times New Roman"/>
          <w:sz w:val="28"/>
          <w:szCs w:val="28"/>
        </w:rPr>
        <w:t>.</w:t>
      </w:r>
      <w:r w:rsidR="007904BA" w:rsidRPr="00E00F6B">
        <w:rPr>
          <w:rFonts w:ascii="Times New Roman" w:hAnsi="Times New Roman"/>
          <w:sz w:val="28"/>
          <w:szCs w:val="28"/>
        </w:rPr>
        <w:t>Д</w:t>
      </w:r>
      <w:r w:rsidRPr="00E00F6B">
        <w:rPr>
          <w:rFonts w:ascii="Times New Roman" w:hAnsi="Times New Roman"/>
          <w:sz w:val="28"/>
          <w:szCs w:val="28"/>
        </w:rPr>
        <w:t>еньги</w:t>
      </w:r>
      <w:proofErr w:type="spellEnd"/>
      <w:r w:rsidRPr="00E00F6B">
        <w:rPr>
          <w:rFonts w:ascii="Times New Roman" w:hAnsi="Times New Roman"/>
          <w:sz w:val="28"/>
          <w:szCs w:val="28"/>
        </w:rPr>
        <w:t>», «</w:t>
      </w:r>
      <w:proofErr w:type="spellStart"/>
      <w:r w:rsidRPr="00E00F6B">
        <w:rPr>
          <w:rFonts w:ascii="Times New Roman" w:hAnsi="Times New Roman"/>
          <w:sz w:val="28"/>
          <w:szCs w:val="28"/>
          <w:lang w:val="en-US"/>
        </w:rPr>
        <w:t>Qiwi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 кошелек» и др.</w:t>
      </w:r>
    </w:p>
    <w:p w:rsidR="00BB073D" w:rsidRPr="00E00F6B" w:rsidRDefault="00BB073D" w:rsidP="00025686">
      <w:pPr>
        <w:pStyle w:val="aa"/>
        <w:autoSpaceDE w:val="0"/>
        <w:autoSpaceDN w:val="0"/>
        <w:adjustRightInd w:val="0"/>
        <w:ind w:left="567" w:firstLine="0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Отзыв лицензии у кредитной организации</w:t>
      </w:r>
    </w:p>
    <w:p w:rsidR="00BB073D" w:rsidRPr="00E00F6B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время. Расторжение такого договора является основанием закрытия счета клиента (п</w:t>
      </w:r>
      <w:r w:rsidR="00FB4F2E" w:rsidRPr="00E00F6B">
        <w:rPr>
          <w:rFonts w:ascii="Times New Roman" w:hAnsi="Times New Roman"/>
          <w:sz w:val="28"/>
          <w:szCs w:val="28"/>
        </w:rPr>
        <w:t xml:space="preserve">ункт </w:t>
      </w:r>
      <w:r w:rsidRPr="00E00F6B">
        <w:rPr>
          <w:rFonts w:ascii="Times New Roman" w:hAnsi="Times New Roman"/>
          <w:sz w:val="28"/>
          <w:szCs w:val="28"/>
        </w:rPr>
        <w:t>4 ст</w:t>
      </w:r>
      <w:r w:rsidR="00FB4F2E" w:rsidRPr="00E00F6B">
        <w:rPr>
          <w:rFonts w:ascii="Times New Roman" w:hAnsi="Times New Roman"/>
          <w:sz w:val="28"/>
          <w:szCs w:val="28"/>
        </w:rPr>
        <w:t>атьи</w:t>
      </w:r>
      <w:r w:rsidRPr="00E00F6B">
        <w:rPr>
          <w:rFonts w:ascii="Times New Roman" w:hAnsi="Times New Roman"/>
          <w:sz w:val="28"/>
          <w:szCs w:val="28"/>
        </w:rPr>
        <w:t xml:space="preserve"> 859 Г</w:t>
      </w:r>
      <w:r w:rsidR="00FB4F2E" w:rsidRPr="00E00F6B">
        <w:rPr>
          <w:rFonts w:ascii="Times New Roman" w:hAnsi="Times New Roman"/>
          <w:sz w:val="28"/>
          <w:szCs w:val="28"/>
        </w:rPr>
        <w:t>ражданского кодекса Российской Федерации</w:t>
      </w:r>
      <w:r w:rsidRPr="00E00F6B">
        <w:rPr>
          <w:rFonts w:ascii="Times New Roman" w:hAnsi="Times New Roman"/>
          <w:sz w:val="28"/>
          <w:szCs w:val="28"/>
        </w:rPr>
        <w:t>) без всяких к тому ограничений.</w:t>
      </w:r>
    </w:p>
    <w:p w:rsidR="004C3597" w:rsidRPr="00E00F6B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Для закрытия счета в кредитной организации, у которой отозвана лицензия, необходимо направить заявление на имя представителя временной администрации. </w:t>
      </w:r>
    </w:p>
    <w:p w:rsidR="004C3597" w:rsidRPr="00E00F6B" w:rsidRDefault="004C3597" w:rsidP="004C3597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До момента закрытия соответствующего счета, счет считается открытым и подлежит отражению в разделе 4 справки. </w:t>
      </w:r>
    </w:p>
    <w:p w:rsidR="00927122" w:rsidRPr="00E00F6B" w:rsidRDefault="00927122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0151D0" w:rsidRPr="00E00F6B" w:rsidRDefault="00096ED3" w:rsidP="009D662F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5. СВЕДЕНИЯ О ЦЕННЫХ БУМАГАХ</w:t>
      </w:r>
    </w:p>
    <w:p w:rsidR="007B5536" w:rsidRPr="00E00F6B" w:rsidRDefault="007B5536" w:rsidP="009D662F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об имеющихся ценных бумагах, долях участия в уставных капиталах коммерческих организаций и фондах. Доход от имеющихся ценных бумаг указывается в разделе 1 «Сведения о доходах» (строка 5 «Доход от ценных бумаг и долей участия в коммерческих организациях»).</w:t>
      </w:r>
    </w:p>
    <w:p w:rsidR="008937E4" w:rsidRPr="00E00F6B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 xml:space="preserve">Подраздел 5.1. Акции и иное участие в коммерческих организациях и фондах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соответствии с Федеральным законом от 22 апреля 1996 г. № 39-ФЗ «О рынке ценных бумаг» акция – это эмиссионная ценная бумага, закрепляющая права ее владельца (акционера) на получение части прибыли акционерного общества в виде дивидендов, на участие в управлении акционерным обществом и на часть имущества, остающегося после его ликвидации. Акция является именной ценной бумагой. 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</w:t>
      </w:r>
      <w:r w:rsidR="001F3E28" w:rsidRPr="00E00F6B">
        <w:rPr>
          <w:rFonts w:ascii="Times New Roman" w:hAnsi="Times New Roman"/>
          <w:b/>
          <w:sz w:val="28"/>
          <w:szCs w:val="28"/>
        </w:rPr>
        <w:t>Наименование и организационно-правовая форма организации</w:t>
      </w:r>
      <w:r w:rsidRPr="00E00F6B">
        <w:rPr>
          <w:rFonts w:ascii="Times New Roman" w:hAnsi="Times New Roman"/>
          <w:sz w:val="28"/>
          <w:szCs w:val="28"/>
        </w:rPr>
        <w:t>»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</w:t>
      </w:r>
      <w:r w:rsidR="00CA1A81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>крестьянско-фермерское хозяйство</w:t>
      </w:r>
      <w:r w:rsidR="001F3E28" w:rsidRPr="00E00F6B">
        <w:rPr>
          <w:rFonts w:ascii="Times New Roman" w:hAnsi="Times New Roman"/>
          <w:sz w:val="28"/>
          <w:szCs w:val="28"/>
        </w:rPr>
        <w:t xml:space="preserve"> и другие)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9D662F" w:rsidRPr="00E00F6B" w:rsidRDefault="00096ED3" w:rsidP="00025686">
      <w:pPr>
        <w:tabs>
          <w:tab w:val="left" w:pos="426"/>
        </w:tabs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служащий (работник) является учредителем организации, то данную информацию </w:t>
      </w:r>
      <w:r w:rsidR="00E348F9" w:rsidRPr="00E00F6B">
        <w:rPr>
          <w:rFonts w:ascii="Times New Roman" w:hAnsi="Times New Roman"/>
          <w:sz w:val="28"/>
          <w:szCs w:val="28"/>
        </w:rPr>
        <w:t>также необходимо отразить.</w:t>
      </w:r>
      <w:bookmarkStart w:id="3" w:name="Par619"/>
      <w:bookmarkEnd w:id="3"/>
    </w:p>
    <w:p w:rsidR="00835701" w:rsidRPr="00E00F6B" w:rsidRDefault="001F3E28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Уставный капитал</w:t>
      </w:r>
      <w:r w:rsidR="00096ED3" w:rsidRPr="00E00F6B">
        <w:rPr>
          <w:rFonts w:ascii="Times New Roman" w:hAnsi="Times New Roman"/>
          <w:sz w:val="28"/>
          <w:szCs w:val="28"/>
        </w:rPr>
        <w:t xml:space="preserve">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 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2" w:history="1">
        <w:r w:rsidR="00096ED3"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Если законодательством не предусмотрено формирование уставного капитала, то указывается «0 руб.».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4" w:name="Par620"/>
      <w:bookmarkEnd w:id="4"/>
      <w:r w:rsidRPr="00E00F6B">
        <w:rPr>
          <w:rFonts w:ascii="Times New Roman" w:hAnsi="Times New Roman"/>
          <w:b/>
          <w:sz w:val="28"/>
          <w:szCs w:val="28"/>
        </w:rPr>
        <w:t xml:space="preserve">Доля участия </w:t>
      </w:r>
      <w:r w:rsidR="001F3E28" w:rsidRPr="00E00F6B">
        <w:rPr>
          <w:rFonts w:ascii="Times New Roman" w:hAnsi="Times New Roman"/>
          <w:sz w:val="28"/>
          <w:szCs w:val="28"/>
        </w:rPr>
        <w:t xml:space="preserve">выражается в процентах от уставного капитала. Для </w:t>
      </w:r>
      <w:r w:rsidRPr="00E00F6B">
        <w:rPr>
          <w:rFonts w:ascii="Times New Roman" w:hAnsi="Times New Roman"/>
          <w:sz w:val="28"/>
          <w:szCs w:val="28"/>
        </w:rPr>
        <w:t>акционерных обществ указываются также номинальная стоимость и количество акций.</w:t>
      </w:r>
    </w:p>
    <w:p w:rsidR="008937E4" w:rsidRPr="00E00F6B" w:rsidRDefault="00096ED3" w:rsidP="00025686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5.2. Иные ценные бумаги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К ценным бумагам относятся акция, вексель, закладная, инвестиционный пай паевого инвестиционного фонда, коносамент, облигация, чек, сберегательный сертификат, и иные ценные бумаги, названные в таком качестве в законе или признанные таковыми в установленном законом порядке, а также ценные бумаги иностранных эмитентов. </w:t>
      </w:r>
    </w:p>
    <w:p w:rsidR="00176BF4" w:rsidRPr="00E00F6B" w:rsidRDefault="00096ED3" w:rsidP="008217B2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Государственный сертификат на материнский (семейный) капитал не является ценной бумагой и не подлежит указанию в подразделе 5.2 справки.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подразделе 5.2 указываются все ценные бумаги по видам (облигации, векселя и другие), за исключением акций, указанных в подразделе 5.1.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Общая стоимость</w:t>
      </w:r>
      <w:r w:rsidRPr="00E00F6B">
        <w:rPr>
          <w:rFonts w:ascii="Times New Roman" w:hAnsi="Times New Roman"/>
          <w:sz w:val="28"/>
          <w:szCs w:val="28"/>
        </w:rPr>
        <w:t xml:space="preserve">»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 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3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F51045" w:rsidRPr="00E00F6B" w:rsidRDefault="00F51045" w:rsidP="00767EB3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3F5B42" w:rsidRPr="00E00F6B" w:rsidRDefault="00096ED3" w:rsidP="00FE26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6. СВЕДЕНИЯ ОБ ОБЯЗАТЕЛЬСТВАХ ИМУЩЕСТВЕННОГО ХАРАКТЕРА</w:t>
      </w:r>
    </w:p>
    <w:p w:rsidR="006242B5" w:rsidRPr="00E00F6B" w:rsidRDefault="006242B5" w:rsidP="009D662F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784969" w:rsidRPr="00E00F6B" w:rsidRDefault="00096ED3" w:rsidP="00025686">
      <w:pPr>
        <w:ind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6.1. Объекты недвижимого имущества, находящиеся в пользовании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недвижимое имущество (муниципальное, ведомственное, арендованное и т.п.), находящееся во временном пользовании (не в собственности) служащего (работника), его супруги (супруга), несовершеннолетних детей, а также основание пользования (договор аренды, фактическое предоставление и другие). </w:t>
      </w:r>
    </w:p>
    <w:p w:rsidR="00835701" w:rsidRPr="00E00F6B" w:rsidRDefault="00096ED3" w:rsidP="00C370E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При заполнении данного </w:t>
      </w:r>
      <w:r w:rsidR="00C370E3" w:rsidRPr="00E00F6B">
        <w:rPr>
          <w:rFonts w:ascii="Times New Roman" w:hAnsi="Times New Roman"/>
          <w:sz w:val="28"/>
          <w:szCs w:val="28"/>
        </w:rPr>
        <w:t>подраздела требуется указывать объекты недвижимого имущества, которые находятся в пользовании служащего (работника) и (или) членов его семьи на основании заключенных договоров (аренда, безвозмездное пользование и т.д.) или в результате фактического предоставления в пользование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76BF4" w:rsidRPr="00E00F6B" w:rsidRDefault="00C0162A" w:rsidP="00C370E3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Не</w:t>
      </w:r>
      <w:r w:rsidR="00096ED3" w:rsidRPr="00E00F6B">
        <w:rPr>
          <w:rFonts w:ascii="Times New Roman" w:hAnsi="Times New Roman"/>
          <w:sz w:val="28"/>
          <w:szCs w:val="28"/>
        </w:rPr>
        <w:t xml:space="preserve"> требуется </w:t>
      </w:r>
      <w:r w:rsidR="00C370E3" w:rsidRPr="00E00F6B">
        <w:rPr>
          <w:rFonts w:ascii="Times New Roman" w:hAnsi="Times New Roman"/>
          <w:sz w:val="28"/>
          <w:szCs w:val="28"/>
        </w:rPr>
        <w:t>в справке одного из супругов указывать объекты недвижимости, находящиеся в собственности другого супруга, при условии, что эти объекты указаны в разделе 3.1 соответствующей справки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 Данный подраздел заполняется в обязательном порядке теми служащими (работниками), членами их семьи, которые по месту прохождения службы или месту работы (например, в соответствующем субъекте Российской Федерации) имеют временную регистрацию.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том числе указанию подлежат сведения о жилом помещении (дом, квартира, комната), нежилом помещении, земельном участке, гараже и т.д.: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не принадлежащем служащему (работнику) или членам его семьи на праве собственности или на праве нанимателя, но в котором у служащего (работника), членов его семьи имеется регистрация (постоянная или временная)</w:t>
      </w:r>
      <w:r w:rsidR="00AC66A1" w:rsidRPr="00E00F6B">
        <w:rPr>
          <w:rFonts w:ascii="Times New Roman" w:hAnsi="Times New Roman"/>
          <w:sz w:val="28"/>
          <w:szCs w:val="28"/>
        </w:rPr>
        <w:t>, за исключением, в том числе случая, когда лицо, супруга (супруг), несовершеннолетние дети зарегистрированы по адресу административного здания, являющегося местом прохождения федеральной государственной службы</w:t>
      </w:r>
      <w:r w:rsidRPr="00E00F6B">
        <w:rPr>
          <w:rFonts w:ascii="Times New Roman" w:hAnsi="Times New Roman"/>
          <w:sz w:val="28"/>
          <w:szCs w:val="28"/>
        </w:rPr>
        <w:t>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где служащий (работник), члены его семьи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фактически проживают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без заключения договора аренды, безвозмездного пользования или социального найма;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занимаемых по договору аренды (</w:t>
      </w:r>
      <w:r w:rsidR="001E3D2A" w:rsidRPr="00E00F6B">
        <w:rPr>
          <w:rFonts w:ascii="Times New Roman" w:hAnsi="Times New Roman"/>
          <w:sz w:val="28"/>
          <w:szCs w:val="28"/>
        </w:rPr>
        <w:t>найма</w:t>
      </w:r>
      <w:r w:rsidRPr="00E00F6B">
        <w:rPr>
          <w:rFonts w:ascii="Times New Roman" w:hAnsi="Times New Roman"/>
          <w:sz w:val="28"/>
          <w:szCs w:val="28"/>
        </w:rPr>
        <w:t xml:space="preserve">, </w:t>
      </w:r>
      <w:r w:rsidR="001E3D2A" w:rsidRPr="00E00F6B">
        <w:rPr>
          <w:rFonts w:ascii="Times New Roman" w:hAnsi="Times New Roman"/>
          <w:sz w:val="28"/>
          <w:szCs w:val="28"/>
        </w:rPr>
        <w:t>поднайма</w:t>
      </w:r>
      <w:r w:rsidRPr="00E00F6B">
        <w:rPr>
          <w:rFonts w:ascii="Times New Roman" w:hAnsi="Times New Roman"/>
          <w:sz w:val="28"/>
          <w:szCs w:val="28"/>
        </w:rPr>
        <w:t>);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занимаемых по договорам социального найма;</w:t>
      </w:r>
    </w:p>
    <w:p w:rsidR="008937E4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</w:t>
      </w:r>
      <w:r w:rsidR="00B2437B" w:rsidRPr="00E00F6B">
        <w:rPr>
          <w:rFonts w:ascii="Times New Roman" w:hAnsi="Times New Roman"/>
          <w:sz w:val="28"/>
          <w:szCs w:val="28"/>
        </w:rPr>
        <w:t>объекты незавершенного строительства</w:t>
      </w:r>
      <w:r w:rsidR="00631964" w:rsidRPr="00E00F6B">
        <w:rPr>
          <w:rFonts w:ascii="Times New Roman" w:hAnsi="Times New Roman"/>
          <w:sz w:val="28"/>
          <w:szCs w:val="28"/>
        </w:rPr>
        <w:t xml:space="preserve">, используемые для бытовых нужд, но не зарегистрированные в установленном порядке органами </w:t>
      </w:r>
      <w:proofErr w:type="spellStart"/>
      <w:r w:rsidR="00631964" w:rsidRPr="00E00F6B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E00F6B">
        <w:rPr>
          <w:rFonts w:ascii="Times New Roman" w:hAnsi="Times New Roman"/>
          <w:sz w:val="28"/>
          <w:szCs w:val="28"/>
        </w:rPr>
        <w:t>;</w:t>
      </w:r>
    </w:p>
    <w:p w:rsidR="0013423E" w:rsidRPr="00E00F6B" w:rsidRDefault="00096ED3" w:rsidP="00767EB3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6) </w:t>
      </w:r>
      <w:r w:rsidR="0013423E" w:rsidRPr="00E00F6B">
        <w:rPr>
          <w:rFonts w:ascii="Times New Roman" w:hAnsi="Times New Roman"/>
          <w:sz w:val="28"/>
          <w:szCs w:val="28"/>
        </w:rPr>
        <w:t>принадлежащем на праве пожизненного наследуемого владения земельн</w:t>
      </w:r>
      <w:r w:rsidRPr="00E00F6B">
        <w:rPr>
          <w:rFonts w:ascii="Times New Roman" w:hAnsi="Times New Roman"/>
          <w:sz w:val="28"/>
          <w:szCs w:val="28"/>
        </w:rPr>
        <w:t>ым участком.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При этом указывается общая площадь объекта недвижимого имущества, находящегося в пользовании.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Сведения об объектах недвижимого имущества, находящихся в пользовании, указываются по состоянию на отчетную дату.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графе </w:t>
      </w:r>
      <w:r w:rsidRPr="00E00F6B">
        <w:rPr>
          <w:rFonts w:ascii="Times New Roman" w:hAnsi="Times New Roman"/>
          <w:b/>
          <w:sz w:val="28"/>
          <w:szCs w:val="28"/>
        </w:rPr>
        <w:t>«Вид имущества</w:t>
      </w:r>
      <w:r w:rsidRPr="00E00F6B">
        <w:rPr>
          <w:rFonts w:ascii="Times New Roman" w:hAnsi="Times New Roman"/>
          <w:sz w:val="28"/>
          <w:szCs w:val="28"/>
        </w:rPr>
        <w:t>» указывается вид недвижимого имущества (земельный участок, жилой дом, дача, квартира</w:t>
      </w:r>
      <w:r w:rsidR="008217B2" w:rsidRPr="00E00F6B">
        <w:rPr>
          <w:rFonts w:ascii="Times New Roman" w:hAnsi="Times New Roman"/>
          <w:sz w:val="28"/>
          <w:szCs w:val="28"/>
        </w:rPr>
        <w:t>, комната</w:t>
      </w:r>
      <w:r w:rsidRPr="00E00F6B">
        <w:rPr>
          <w:rFonts w:ascii="Times New Roman" w:hAnsi="Times New Roman"/>
          <w:sz w:val="28"/>
          <w:szCs w:val="28"/>
        </w:rPr>
        <w:t xml:space="preserve"> и др.).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5" w:name="Par626"/>
      <w:bookmarkEnd w:id="5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Вид и сроки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вид пользования (аренда, безвозмездное пользование и др.) и сроки пользования.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bookmarkStart w:id="6" w:name="Par627"/>
      <w:bookmarkEnd w:id="6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пользования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r w:rsidR="00FB4F2E" w:rsidRPr="00E00F6B">
        <w:rPr>
          <w:rFonts w:ascii="Times New Roman" w:hAnsi="Times New Roman"/>
          <w:sz w:val="28"/>
          <w:szCs w:val="28"/>
        </w:rPr>
        <w:t xml:space="preserve"> Если имущество предоставлено в безвозмездное пользование или как фактическое предоставление, рекомендуется указывать фамилию, имя и отчество лиц</w:t>
      </w:r>
      <w:r w:rsidR="00113C0F" w:rsidRPr="00E00F6B">
        <w:rPr>
          <w:rFonts w:ascii="Times New Roman" w:hAnsi="Times New Roman"/>
          <w:sz w:val="28"/>
          <w:szCs w:val="28"/>
        </w:rPr>
        <w:t>а</w:t>
      </w:r>
      <w:r w:rsidR="00FB4F2E" w:rsidRPr="00E00F6B">
        <w:rPr>
          <w:rFonts w:ascii="Times New Roman" w:hAnsi="Times New Roman"/>
          <w:sz w:val="28"/>
          <w:szCs w:val="28"/>
        </w:rPr>
        <w:t>, предоставившего объект недвижимого имущества.</w:t>
      </w:r>
    </w:p>
    <w:p w:rsidR="00835701" w:rsidRPr="00E00F6B" w:rsidRDefault="00096ED3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 xml:space="preserve">В данном подразделе </w:t>
      </w:r>
      <w:r w:rsidRPr="00E00F6B">
        <w:rPr>
          <w:rFonts w:ascii="Times New Roman" w:hAnsi="Times New Roman"/>
          <w:b/>
        </w:rPr>
        <w:t>не указывается</w:t>
      </w:r>
      <w:r w:rsidRPr="00E00F6B">
        <w:rPr>
          <w:rFonts w:ascii="Times New Roman" w:hAnsi="Times New Roman"/>
        </w:rPr>
        <w:t xml:space="preserve"> недвижимое имущество, которое находится в собственности и уже отражено в подразделе 3.1 справки. Также не подлежат указанию земельные участки, расположенные под многоквартирными домами.</w:t>
      </w:r>
    </w:p>
    <w:p w:rsidR="00835701" w:rsidRPr="00E00F6B" w:rsidRDefault="00096ED3">
      <w:pPr>
        <w:pStyle w:val="1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 xml:space="preserve">В случае, если объект недвижимого имущества находится в долевой собственности у служащего (работника) и его супруги, сведения о том, что служащий (работник) пользуется долей объекта недвижимого имущества, принадлежащей на праве собственности его супруге, в подраздел 6.1. не вносятся. </w:t>
      </w:r>
    </w:p>
    <w:p w:rsidR="00F51045" w:rsidRPr="00E00F6B" w:rsidRDefault="00096ED3" w:rsidP="00025686">
      <w:pPr>
        <w:pStyle w:val="1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</w:rPr>
      </w:pPr>
      <w:r w:rsidRPr="00E00F6B">
        <w:rPr>
          <w:rFonts w:ascii="Times New Roman" w:hAnsi="Times New Roman"/>
        </w:rPr>
        <w:t>При этом данные доли собственности должны быть отражены в подразделе 3.1. справок служащего (работника) и его супруги.</w:t>
      </w:r>
    </w:p>
    <w:p w:rsidR="00CE6297" w:rsidRPr="00E00F6B" w:rsidRDefault="00096ED3" w:rsidP="00025686">
      <w:pPr>
        <w:pStyle w:val="aa"/>
        <w:ind w:left="0" w:firstLine="567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Подраздел 6.2. Срочные обязательства финансового характера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данном подразделе указывается </w:t>
      </w:r>
      <w:r w:rsidRPr="00E00F6B">
        <w:rPr>
          <w:rFonts w:ascii="Times New Roman" w:hAnsi="Times New Roman"/>
          <w:b/>
          <w:sz w:val="28"/>
          <w:szCs w:val="28"/>
        </w:rPr>
        <w:t>каждое</w:t>
      </w:r>
      <w:r w:rsidR="003A6F1E" w:rsidRPr="00E00F6B">
        <w:rPr>
          <w:rFonts w:ascii="Times New Roman" w:hAnsi="Times New Roman"/>
          <w:sz w:val="28"/>
          <w:szCs w:val="28"/>
        </w:rPr>
        <w:t xml:space="preserve"> </w:t>
      </w:r>
      <w:r w:rsidR="008F4E98" w:rsidRPr="00E00F6B">
        <w:rPr>
          <w:rFonts w:ascii="Times New Roman" w:hAnsi="Times New Roman"/>
          <w:sz w:val="28"/>
          <w:szCs w:val="28"/>
        </w:rPr>
        <w:t xml:space="preserve">имеющееся </w:t>
      </w:r>
      <w:r w:rsidRPr="00E00F6B">
        <w:rPr>
          <w:rFonts w:ascii="Times New Roman" w:hAnsi="Times New Roman"/>
          <w:sz w:val="28"/>
          <w:szCs w:val="28"/>
        </w:rPr>
        <w:t xml:space="preserve">на отчетную дату срочное обязательство финансового характера на сумму, </w:t>
      </w:r>
      <w:r w:rsidRPr="00E00F6B">
        <w:rPr>
          <w:rFonts w:ascii="Times New Roman" w:hAnsi="Times New Roman"/>
          <w:b/>
          <w:sz w:val="28"/>
          <w:szCs w:val="28"/>
        </w:rPr>
        <w:t>равную или превышающую</w:t>
      </w:r>
      <w:r w:rsidRPr="00E00F6B">
        <w:rPr>
          <w:rFonts w:ascii="Times New Roman" w:hAnsi="Times New Roman"/>
          <w:sz w:val="28"/>
          <w:szCs w:val="28"/>
        </w:rPr>
        <w:t xml:space="preserve"> 500 000 рублей, кредитором или должником по которым является служащий (работник), его супруга (супруг), несовершеннолетний ребенок.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7" w:name="Par629"/>
      <w:bookmarkEnd w:id="7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Содержание обязательства</w:t>
      </w:r>
      <w:r w:rsidRPr="00E00F6B">
        <w:rPr>
          <w:rFonts w:ascii="Times New Roman" w:hAnsi="Times New Roman"/>
          <w:sz w:val="28"/>
          <w:szCs w:val="28"/>
        </w:rPr>
        <w:t>» указывается существо обязательства (заем, кредит и другие).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Кредитор (должник)</w:t>
      </w:r>
      <w:r w:rsidRPr="00E00F6B">
        <w:rPr>
          <w:rFonts w:ascii="Times New Roman" w:hAnsi="Times New Roman"/>
          <w:sz w:val="28"/>
          <w:szCs w:val="28"/>
        </w:rPr>
        <w:t>» указывается вторая сторона обязательства и ее правовое положение в данном обязательстве (кредитор или должник), его фамилия, имя и отчество (наименование юридического лица), адрес. </w:t>
      </w:r>
    </w:p>
    <w:p w:rsidR="00E834E4" w:rsidRPr="00E00F6B" w:rsidRDefault="00096ED3" w:rsidP="008217B2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Например, </w:t>
      </w:r>
    </w:p>
    <w:p w:rsidR="00732D3A" w:rsidRPr="00E00F6B" w:rsidRDefault="00096ED3" w:rsidP="008217B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1) если служащий (работник), его супруга (супруг) взял кредит в Сбербанке России и является должником, то в графе «Кредитор (должник)» указывается вторая сторона обязательства: кредитор </w:t>
      </w:r>
      <w:r w:rsidR="00981341" w:rsidRPr="00E00F6B">
        <w:rPr>
          <w:rFonts w:ascii="Times New Roman" w:hAnsi="Times New Roman"/>
          <w:sz w:val="28"/>
          <w:szCs w:val="28"/>
        </w:rPr>
        <w:t xml:space="preserve">ПАО </w:t>
      </w:r>
      <w:r w:rsidRPr="00E00F6B">
        <w:rPr>
          <w:rFonts w:ascii="Times New Roman" w:hAnsi="Times New Roman"/>
          <w:sz w:val="28"/>
          <w:szCs w:val="28"/>
        </w:rPr>
        <w:t>«Сбербанк России»;</w:t>
      </w:r>
    </w:p>
    <w:p w:rsidR="007B34F0" w:rsidRPr="00E00F6B" w:rsidRDefault="00096ED3" w:rsidP="008217B2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2) если служащий (работник), его супруга (супруг) заключил договор займа денежных средств и является займодавцем, то в графе «Кредитор (должник)» указываются фамилия, имя, отчество и адрес должника: должник Иванов Иван Иванович, г. Москва, Ленинский проспект, д.8, кв. 1. Основанием возникновения обязательства в этом случае является договор займа с указанием даты подписания. 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8" w:name="Par631"/>
      <w:bookmarkEnd w:id="8"/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Основание возникновения</w:t>
      </w:r>
      <w:r w:rsidRPr="00E00F6B">
        <w:rPr>
          <w:rFonts w:ascii="Times New Roman" w:hAnsi="Times New Roman"/>
          <w:sz w:val="28"/>
          <w:szCs w:val="28"/>
        </w:rPr>
        <w:t>» указываются основание возникновения обязательства, а также реквизиты (дата, номер) соответствующего договора или акта.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графе «</w:t>
      </w:r>
      <w:r w:rsidRPr="00E00F6B">
        <w:rPr>
          <w:rFonts w:ascii="Times New Roman" w:hAnsi="Times New Roman"/>
          <w:b/>
          <w:sz w:val="28"/>
          <w:szCs w:val="28"/>
        </w:rPr>
        <w:t>Сумма обязательства / размер обязательства по состоянию на отчетную дату</w:t>
      </w:r>
      <w:r w:rsidRPr="00E00F6B">
        <w:rPr>
          <w:rFonts w:ascii="Times New Roman" w:hAnsi="Times New Roman"/>
          <w:sz w:val="28"/>
          <w:szCs w:val="28"/>
        </w:rPr>
        <w:t xml:space="preserve">» указываются сумма основного обязательства (без суммы процентов) (т.е. сумма кредита, долга) и размер обязательства (оставшийся непогашенным долг) по состоянию на отчетную дату. Для обязательств, выраженных в иностранной валюте, сумма указывается в рублях по курсу Банка России на отчетную дату. </w:t>
      </w:r>
    </w:p>
    <w:p w:rsidR="00F51045" w:rsidRPr="00E00F6B" w:rsidRDefault="00096ED3" w:rsidP="00025686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Сведения об официальных курсах валют на заданную дату, устанавливаемые Центральным банком Российской Федерации, размещены на его официальном сайте: </w:t>
      </w:r>
      <w:hyperlink r:id="rId24" w:history="1">
        <w:r w:rsidRPr="00E00F6B">
          <w:rPr>
            <w:rFonts w:ascii="Times New Roman" w:hAnsi="Times New Roman"/>
            <w:color w:val="0000FF"/>
            <w:sz w:val="28"/>
            <w:szCs w:val="28"/>
            <w:u w:val="single"/>
          </w:rPr>
          <w:t>http://www.cbr.ru/currency_base/daily.aspx</w:t>
        </w:r>
      </w:hyperlink>
      <w:r w:rsidR="00884321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9D662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случае если </w:t>
      </w:r>
      <w:r w:rsidR="00096ED3" w:rsidRPr="00E00F6B">
        <w:rPr>
          <w:rFonts w:ascii="Times New Roman" w:hAnsi="Times New Roman"/>
          <w:sz w:val="28"/>
          <w:szCs w:val="28"/>
        </w:rPr>
        <w:t>на отчетную дату размер обязательства (оставшийся непогашенным долг) составил менее 500 000 рублей, то такое финансовое обязательство в справке</w:t>
      </w:r>
      <w:r w:rsidRPr="00E00F6B">
        <w:rPr>
          <w:rFonts w:ascii="Times New Roman" w:hAnsi="Times New Roman"/>
          <w:sz w:val="28"/>
          <w:szCs w:val="28"/>
        </w:rPr>
        <w:t xml:space="preserve"> не указывается</w:t>
      </w:r>
      <w:r w:rsidR="00096ED3" w:rsidRPr="00E00F6B">
        <w:rPr>
          <w:rFonts w:ascii="Times New Roman" w:hAnsi="Times New Roman"/>
          <w:sz w:val="28"/>
          <w:szCs w:val="28"/>
        </w:rPr>
        <w:t>.</w:t>
      </w:r>
    </w:p>
    <w:p w:rsidR="00835701" w:rsidRPr="00E00F6B" w:rsidRDefault="00884321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bookmarkStart w:id="9" w:name="Par633"/>
      <w:bookmarkEnd w:id="9"/>
      <w:r w:rsidRPr="00E00F6B">
        <w:rPr>
          <w:rFonts w:ascii="Times New Roman" w:hAnsi="Times New Roman"/>
          <w:sz w:val="28"/>
          <w:szCs w:val="28"/>
        </w:rPr>
        <w:t>В графе «</w:t>
      </w:r>
      <w:r w:rsidR="00096ED3" w:rsidRPr="00E00F6B">
        <w:rPr>
          <w:rFonts w:ascii="Times New Roman" w:hAnsi="Times New Roman"/>
          <w:b/>
          <w:sz w:val="28"/>
          <w:szCs w:val="28"/>
        </w:rPr>
        <w:t>Условия обязательства</w:t>
      </w:r>
      <w:r w:rsidR="00096ED3" w:rsidRPr="00E00F6B">
        <w:rPr>
          <w:rFonts w:ascii="Times New Roman" w:hAnsi="Times New Roman"/>
          <w:sz w:val="28"/>
          <w:szCs w:val="28"/>
        </w:rPr>
        <w:t>» указываются годовая процентная ставка обязательства, заложенное в обеспечение обязательства имущество, выданные в обеспечение исполнения</w:t>
      </w:r>
      <w:r w:rsidR="00096ED3" w:rsidRPr="00E00F6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обязательства гарантии и поручительства.</w:t>
      </w:r>
    </w:p>
    <w:p w:rsidR="00835701" w:rsidRPr="00E00F6B" w:rsidRDefault="00096ED3">
      <w:pPr>
        <w:pStyle w:val="aa"/>
        <w:numPr>
          <w:ilvl w:val="0"/>
          <w:numId w:val="1"/>
        </w:numPr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Помимо прочего подлежат указанию: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1) договор о предоставлении кредита, в том числе при наличии у лица кредитной карты с доступным лимитом овердрафта (указываются обязательства, возникшие в связи с имеющейся задолженностью по кредитной карте на конец отчетного периода равной или превышающей 500 000 рублей);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2) договор финансовой аренды (лизинг);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3) договор займа;</w:t>
      </w:r>
    </w:p>
    <w:p w:rsidR="00F51045" w:rsidRPr="00E00F6B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4) договор финансирования под уступку денежного требования;</w:t>
      </w:r>
    </w:p>
    <w:p w:rsidR="00F51045" w:rsidRPr="00E00F6B" w:rsidRDefault="00096ED3" w:rsidP="00025686">
      <w:pPr>
        <w:pStyle w:val="aa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5) обязательства, связанные с заключением договора об уступке права требования;</w:t>
      </w:r>
    </w:p>
    <w:p w:rsidR="00F51045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6) обязательства вследствие причинения вреда (финансовые);</w:t>
      </w:r>
    </w:p>
    <w:p w:rsidR="00FA7EE8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7) обязательства по договору поручительства (в случае,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поручителя);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8) обязательства по уплате алиментов (если по состоянию на отчетную дату сумма невыплаченных алиментов равна или превышает 500 000 руб.);</w:t>
      </w:r>
    </w:p>
    <w:p w:rsidR="006E7326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9) обязательства по выплате арендной платы за наем жилого или нежилого помещения (если по состоянию на отчетную дату сумма невыплаченной арендной платы равна или превышает 500 000 руб.);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10) иные обязательства, в том числе установленные решением суда.</w:t>
      </w:r>
    </w:p>
    <w:p w:rsidR="00835701" w:rsidRPr="00E00F6B" w:rsidRDefault="00096ED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Отдельные виды срочных обязательств финансового характера</w:t>
      </w:r>
      <w:r w:rsidRPr="00E00F6B">
        <w:rPr>
          <w:rFonts w:ascii="Times New Roman" w:hAnsi="Times New Roman"/>
          <w:sz w:val="28"/>
          <w:szCs w:val="28"/>
        </w:rPr>
        <w:t>:</w:t>
      </w:r>
    </w:p>
    <w:p w:rsidR="008937E4" w:rsidRPr="00E00F6B" w:rsidRDefault="00767EB3" w:rsidP="00025686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1)</w:t>
      </w:r>
      <w:r w:rsidR="00025686" w:rsidRPr="00E00F6B">
        <w:rPr>
          <w:rFonts w:ascii="Times New Roman" w:hAnsi="Times New Roman"/>
          <w:b/>
          <w:sz w:val="28"/>
          <w:szCs w:val="28"/>
        </w:rPr>
        <w:t> 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участие в долевом строительстве </w:t>
      </w:r>
      <w:r w:rsidR="00CE6297" w:rsidRPr="00E00F6B">
        <w:rPr>
          <w:rFonts w:ascii="Times New Roman" w:hAnsi="Times New Roman"/>
          <w:b/>
          <w:sz w:val="28"/>
          <w:szCs w:val="28"/>
        </w:rPr>
        <w:t>объекта недвижимости</w:t>
      </w:r>
      <w:r w:rsidR="009D2120" w:rsidRPr="00E00F6B">
        <w:rPr>
          <w:rFonts w:ascii="Times New Roman" w:hAnsi="Times New Roman"/>
          <w:b/>
          <w:sz w:val="28"/>
          <w:szCs w:val="28"/>
        </w:rPr>
        <w:t>.</w:t>
      </w:r>
      <w:r w:rsidR="00096ED3" w:rsidRPr="00E00F6B">
        <w:rPr>
          <w:rFonts w:ascii="Times New Roman" w:hAnsi="Times New Roman"/>
          <w:b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До</w:t>
      </w:r>
      <w:r w:rsidR="00025686" w:rsidRPr="00E00F6B">
        <w:rPr>
          <w:rFonts w:ascii="Times New Roman" w:hAnsi="Times New Roman"/>
          <w:sz w:val="28"/>
          <w:szCs w:val="28"/>
        </w:rPr>
        <w:t xml:space="preserve"> </w:t>
      </w:r>
      <w:r w:rsidR="00096ED3" w:rsidRPr="00E00F6B">
        <w:rPr>
          <w:rFonts w:ascii="Times New Roman" w:hAnsi="Times New Roman"/>
          <w:sz w:val="28"/>
          <w:szCs w:val="28"/>
        </w:rPr>
        <w:t>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подразделе. При этом не имеет значения, оформлялся ли кредитный договор с банком или иной кредитной организацией для оплаты по указанному договору.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На практике распространены случаи,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года.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строительства, которым в соответствии с договором долевого участия обязательства по уплате полной стоимости квартиры в многоквартирном доме выполнены, подлежат отражению в подразделе 6.2 справки. В этом случае в графе 3 подраздела 6.2 справки указывается вторая сторона обязательства: должник, наименование юридического лица, адрес организации, с которой заключен договор долевого участия, остальные графы заполняются также в соответствии с договором долевого участия согласно ссылкам к данному разделу справки, при этом в графе «Содержание обязательства» можно отразить</w:t>
      </w:r>
      <w:r w:rsidR="00901DE5" w:rsidRPr="00E00F6B">
        <w:rPr>
          <w:rFonts w:ascii="Times New Roman" w:hAnsi="Times New Roman"/>
          <w:sz w:val="28"/>
          <w:szCs w:val="28"/>
        </w:rPr>
        <w:t>,</w:t>
      </w:r>
      <w:r w:rsidRPr="00E00F6B">
        <w:rPr>
          <w:rFonts w:ascii="Times New Roman" w:hAnsi="Times New Roman"/>
          <w:sz w:val="28"/>
          <w:szCs w:val="28"/>
        </w:rPr>
        <w:t xml:space="preserve"> что денежные средства переданы застройщику в полном объеме. Аналогичный порядок распространяется на сделки по участию в строительстве объекта недвижимости, например, ЖСК, предварительные договоры купли-продажи и другие формы участия.</w:t>
      </w:r>
    </w:p>
    <w:p w:rsidR="008937E4" w:rsidRPr="00E00F6B" w:rsidRDefault="00096ED3" w:rsidP="00025686">
      <w:pPr>
        <w:ind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2) обязательства по ипотеке в случае разделения суммы кредита между супругами.</w:t>
      </w:r>
      <w:r w:rsidR="00D709FC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>Согласно пунктам 4 и 5 статьи 9 Федерального закона от 16 июля 1998 г. № 102-ФЗ «Об ипотеке (залоге недвижимости)» обязательство, обеспечиваемое ипотекой, должно быть названо в договоре об ипотеке с указанием его суммы, основания возникновения и срока исполнения. В тех случаях, когда это обязательство основано на каком-либо договоре, должны быть указаны стороны этого договора, дата и место его заключения. 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522B18" w:rsidRPr="00E00F6B" w:rsidRDefault="00096ED3" w:rsidP="00025686">
      <w:pPr>
        <w:pStyle w:val="aa"/>
        <w:ind w:left="0" w:firstLine="567"/>
        <w:rPr>
          <w:rFonts w:ascii="Times New Roman" w:hAnsi="Times New Roman"/>
          <w:sz w:val="24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Таким образом, если в кредитном договоре, на котором основан договор об ипотеке, сумма кредита разделена между супругами,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созаемщиками</w:t>
      </w:r>
      <w:proofErr w:type="spellEnd"/>
      <w:r w:rsidRPr="00E00F6B">
        <w:rPr>
          <w:rFonts w:ascii="Times New Roman" w:hAnsi="Times New Roman"/>
          <w:sz w:val="28"/>
          <w:szCs w:val="28"/>
        </w:rPr>
        <w:t xml:space="preserve">, то в данном подразделе в графе 5 следует отразить в каждой справке (служащего (работника) и его супруги (супруга)) сумму в соответствии с данным договором. Если в кредитном договоре сумма обязательств не разделена, то следует отразить всю сумму обязательств, а в графе 6 названного подраздела указать </w:t>
      </w:r>
      <w:proofErr w:type="spellStart"/>
      <w:r w:rsidRPr="00E00F6B">
        <w:rPr>
          <w:rFonts w:ascii="Times New Roman" w:hAnsi="Times New Roman"/>
          <w:sz w:val="28"/>
          <w:szCs w:val="28"/>
        </w:rPr>
        <w:t>созаемщиков</w:t>
      </w:r>
      <w:proofErr w:type="spellEnd"/>
      <w:r w:rsidRPr="00E00F6B">
        <w:rPr>
          <w:rFonts w:ascii="Times New Roman" w:hAnsi="Times New Roman"/>
          <w:sz w:val="28"/>
          <w:szCs w:val="28"/>
        </w:rPr>
        <w:t>.</w:t>
      </w:r>
      <w:r w:rsidR="00522B18" w:rsidRPr="00E00F6B">
        <w:rPr>
          <w:rFonts w:ascii="Times New Roman" w:hAnsi="Times New Roman"/>
          <w:sz w:val="24"/>
          <w:szCs w:val="28"/>
        </w:rPr>
        <w:t xml:space="preserve"> </w:t>
      </w:r>
    </w:p>
    <w:p w:rsidR="00522B18" w:rsidRPr="00E00F6B" w:rsidRDefault="00522B18" w:rsidP="00522B18">
      <w:pPr>
        <w:pStyle w:val="aa"/>
        <w:ind w:left="0"/>
        <w:rPr>
          <w:rFonts w:ascii="Times New Roman" w:hAnsi="Times New Roman"/>
          <w:sz w:val="24"/>
          <w:szCs w:val="28"/>
        </w:rPr>
      </w:pPr>
    </w:p>
    <w:p w:rsidR="00522B18" w:rsidRPr="00E00F6B" w:rsidRDefault="00522B18" w:rsidP="00522B1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0F6B">
        <w:rPr>
          <w:rFonts w:ascii="Times New Roman" w:hAnsi="Times New Roman"/>
          <w:b/>
          <w:sz w:val="28"/>
          <w:szCs w:val="28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22B18" w:rsidRPr="00E00F6B" w:rsidRDefault="00522B18" w:rsidP="00522B18">
      <w:pPr>
        <w:ind w:firstLine="851"/>
        <w:jc w:val="center"/>
        <w:rPr>
          <w:rFonts w:ascii="Times New Roman" w:hAnsi="Times New Roman"/>
          <w:sz w:val="24"/>
          <w:szCs w:val="28"/>
        </w:rPr>
      </w:pPr>
    </w:p>
    <w:p w:rsidR="00835701" w:rsidRPr="00E00F6B" w:rsidRDefault="001F43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данном разделе указываются сведения о недвижимом имуществе, транспортных средствах и ценных бумагах (в т.ч. долей участия в уставном капитале общества), отчужденных в течение отчетного периода в результате безвозмездной сделки</w:t>
      </w:r>
      <w:r w:rsidR="00282FEB" w:rsidRPr="00E00F6B">
        <w:rPr>
          <w:rFonts w:ascii="Times New Roman" w:hAnsi="Times New Roman"/>
          <w:sz w:val="28"/>
          <w:szCs w:val="28"/>
        </w:rPr>
        <w:t xml:space="preserve">, </w:t>
      </w:r>
      <w:r w:rsidRPr="00E00F6B">
        <w:rPr>
          <w:rFonts w:ascii="Times New Roman" w:hAnsi="Times New Roman"/>
          <w:sz w:val="28"/>
          <w:szCs w:val="28"/>
        </w:rPr>
        <w:t xml:space="preserve">а также, например, сведения об утилизации автомобиля. </w:t>
      </w:r>
    </w:p>
    <w:p w:rsidR="00835701" w:rsidRPr="00E00F6B" w:rsidRDefault="00AF135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Безвозмездн</w:t>
      </w:r>
      <w:r w:rsidR="003E453D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признается сделка, по которой одна сторона (служащий (работник), его супруга (супруг), несовершеннолетний ребенок) обязуется предоставить что-либо другой стороне без получения от нее платы или иного встречного предоставления.</w:t>
      </w:r>
    </w:p>
    <w:p w:rsidR="00835701" w:rsidRPr="00E00F6B" w:rsidRDefault="00AF135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 безвозмездн</w:t>
      </w:r>
      <w:r w:rsidR="001E3D2A" w:rsidRPr="00E00F6B">
        <w:rPr>
          <w:rFonts w:ascii="Times New Roman" w:hAnsi="Times New Roman"/>
          <w:sz w:val="28"/>
          <w:szCs w:val="28"/>
        </w:rPr>
        <w:t>ой</w:t>
      </w:r>
      <w:r w:rsidRPr="00E00F6B">
        <w:rPr>
          <w:rFonts w:ascii="Times New Roman" w:hAnsi="Times New Roman"/>
          <w:sz w:val="28"/>
          <w:szCs w:val="28"/>
        </w:rPr>
        <w:t xml:space="preserve"> сделк</w:t>
      </w:r>
      <w:r w:rsidR="00741924" w:rsidRPr="00E00F6B">
        <w:rPr>
          <w:rFonts w:ascii="Times New Roman" w:hAnsi="Times New Roman"/>
          <w:sz w:val="28"/>
          <w:szCs w:val="28"/>
        </w:rPr>
        <w:t>е можно отнести договор дарения.</w:t>
      </w:r>
    </w:p>
    <w:p w:rsidR="00956573" w:rsidRPr="00E00F6B" w:rsidRDefault="007419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Каждый объект безвозмездной сделки указывается отдельно.</w:t>
      </w:r>
    </w:p>
    <w:p w:rsidR="00951BAE" w:rsidRPr="00E00F6B" w:rsidRDefault="007419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строках «Земельные участки» и «Иное недвижимое имущество» рекомендуется указывать вид недвижимого имущества (в отношении земельных участков следует руководствоваться пунктом </w:t>
      </w:r>
      <w:r w:rsidR="00C459C2" w:rsidRPr="00E00F6B">
        <w:rPr>
          <w:rFonts w:ascii="Times New Roman" w:hAnsi="Times New Roman"/>
          <w:sz w:val="28"/>
          <w:szCs w:val="28"/>
        </w:rPr>
        <w:t>7</w:t>
      </w:r>
      <w:r w:rsidR="001824C0">
        <w:rPr>
          <w:rFonts w:ascii="Times New Roman" w:hAnsi="Times New Roman"/>
          <w:sz w:val="28"/>
          <w:szCs w:val="28"/>
        </w:rPr>
        <w:t>6</w:t>
      </w:r>
      <w:r w:rsidR="00C459C2" w:rsidRPr="00E00F6B">
        <w:rPr>
          <w:rFonts w:ascii="Times New Roman" w:hAnsi="Times New Roman"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настоящих Методических рекомендаций), местонахождение (адрес) в соответствии с пунктами </w:t>
      </w:r>
      <w:r w:rsidR="002A113B" w:rsidRPr="00E00F6B">
        <w:rPr>
          <w:rFonts w:ascii="Times New Roman" w:hAnsi="Times New Roman"/>
          <w:sz w:val="28"/>
          <w:szCs w:val="28"/>
        </w:rPr>
        <w:t>8</w:t>
      </w:r>
      <w:r w:rsidR="001824C0">
        <w:rPr>
          <w:rFonts w:ascii="Times New Roman" w:hAnsi="Times New Roman"/>
          <w:sz w:val="28"/>
          <w:szCs w:val="28"/>
        </w:rPr>
        <w:t>6</w:t>
      </w:r>
      <w:r w:rsidR="002A113B" w:rsidRPr="00E00F6B">
        <w:rPr>
          <w:rFonts w:ascii="Times New Roman" w:hAnsi="Times New Roman"/>
          <w:sz w:val="28"/>
          <w:szCs w:val="28"/>
        </w:rPr>
        <w:t>-8</w:t>
      </w:r>
      <w:r w:rsidR="001824C0">
        <w:rPr>
          <w:rFonts w:ascii="Times New Roman" w:hAnsi="Times New Roman"/>
          <w:sz w:val="28"/>
          <w:szCs w:val="28"/>
        </w:rPr>
        <w:t>7</w:t>
      </w:r>
      <w:r w:rsidR="00956573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рекомендаций, площадь (кв. м) в соответствии с пунктом </w:t>
      </w:r>
      <w:r w:rsidR="002A113B" w:rsidRPr="00E00F6B">
        <w:rPr>
          <w:rFonts w:ascii="Times New Roman" w:hAnsi="Times New Roman"/>
          <w:sz w:val="28"/>
          <w:szCs w:val="28"/>
        </w:rPr>
        <w:t>8</w:t>
      </w:r>
      <w:r w:rsidR="001824C0">
        <w:rPr>
          <w:rFonts w:ascii="Times New Roman" w:hAnsi="Times New Roman"/>
          <w:sz w:val="28"/>
          <w:szCs w:val="28"/>
        </w:rPr>
        <w:t>8</w:t>
      </w:r>
      <w:r w:rsidR="002A113B" w:rsidRPr="00E00F6B">
        <w:rPr>
          <w:rFonts w:ascii="Times New Roman" w:hAnsi="Times New Roman"/>
          <w:sz w:val="28"/>
          <w:szCs w:val="28"/>
        </w:rPr>
        <w:t xml:space="preserve"> </w:t>
      </w:r>
      <w:r w:rsidR="00956573" w:rsidRPr="00E00F6B">
        <w:rPr>
          <w:rFonts w:ascii="Times New Roman" w:hAnsi="Times New Roman"/>
          <w:sz w:val="28"/>
          <w:szCs w:val="28"/>
        </w:rPr>
        <w:t>настоящих Методических рекомендаций</w:t>
      </w:r>
      <w:r w:rsidR="002A113B" w:rsidRPr="00E00F6B">
        <w:rPr>
          <w:rFonts w:ascii="Times New Roman" w:hAnsi="Times New Roman"/>
          <w:sz w:val="28"/>
          <w:szCs w:val="28"/>
        </w:rPr>
        <w:t>.</w:t>
      </w:r>
    </w:p>
    <w:p w:rsidR="00956573" w:rsidRPr="00E00F6B" w:rsidRDefault="0095657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В строке «Транспортные средства» рекомендуется указывать вид, марку, модель транспортного средства, год изготовления</w:t>
      </w:r>
      <w:r w:rsidR="00B2437B" w:rsidRPr="00E00F6B">
        <w:rPr>
          <w:rFonts w:ascii="Times New Roman" w:hAnsi="Times New Roman"/>
          <w:sz w:val="28"/>
          <w:szCs w:val="28"/>
        </w:rPr>
        <w:t>, место регистрации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B2437B" w:rsidRPr="00E00F6B" w:rsidRDefault="00956573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 xml:space="preserve">В строке «Ценные бумаги» рекомендуется указывать </w:t>
      </w:r>
      <w:r w:rsidR="00BA02AA" w:rsidRPr="00E00F6B">
        <w:rPr>
          <w:rFonts w:ascii="Times New Roman" w:hAnsi="Times New Roman"/>
          <w:sz w:val="28"/>
          <w:szCs w:val="28"/>
        </w:rPr>
        <w:t xml:space="preserve">вид ценной бумаги, лицо, выпустившее ценную бумагу, общее количество ценных бумаг, отчужденных в результате безвозмездной сделки, а также </w:t>
      </w:r>
      <w:r w:rsidR="00B2437B" w:rsidRPr="00E00F6B">
        <w:rPr>
          <w:rFonts w:ascii="Times New Roman" w:hAnsi="Times New Roman"/>
          <w:sz w:val="28"/>
          <w:szCs w:val="28"/>
        </w:rPr>
        <w:t>номинальную стоимость</w:t>
      </w:r>
      <w:r w:rsidR="00BA02AA" w:rsidRPr="00E00F6B">
        <w:rPr>
          <w:rFonts w:ascii="Times New Roman" w:hAnsi="Times New Roman"/>
          <w:sz w:val="28"/>
          <w:szCs w:val="28"/>
        </w:rPr>
        <w:t xml:space="preserve"> </w:t>
      </w:r>
      <w:r w:rsidR="001F43C6" w:rsidRPr="00E00F6B">
        <w:rPr>
          <w:rFonts w:ascii="Times New Roman" w:hAnsi="Times New Roman"/>
          <w:sz w:val="28"/>
          <w:szCs w:val="28"/>
        </w:rPr>
        <w:t xml:space="preserve">в рублях, а если стоимость выражена в иностранной валюте, то в рублях по курсу Банка России на дату совершения безвозмездной сделки. </w:t>
      </w:r>
    </w:p>
    <w:p w:rsidR="00956573" w:rsidRPr="00E00F6B" w:rsidRDefault="001F43C6" w:rsidP="00B2437B">
      <w:pPr>
        <w:pStyle w:val="aa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sz w:val="28"/>
          <w:szCs w:val="28"/>
        </w:rPr>
        <w:t>Для долей участия</w:t>
      </w:r>
      <w:r w:rsidR="00B2437B" w:rsidRPr="00E00F6B">
        <w:rPr>
          <w:rFonts w:ascii="Times New Roman" w:hAnsi="Times New Roman"/>
          <w:sz w:val="28"/>
          <w:szCs w:val="28"/>
        </w:rPr>
        <w:t xml:space="preserve"> в уставных капиталах коммерческих организаций и фондах</w:t>
      </w:r>
      <w:r w:rsidR="00B2437B" w:rsidRPr="00E00F6B" w:rsidDel="00B2437B">
        <w:rPr>
          <w:rFonts w:ascii="Times New Roman" w:hAnsi="Times New Roman"/>
          <w:sz w:val="28"/>
          <w:szCs w:val="28"/>
        </w:rPr>
        <w:t xml:space="preserve"> </w:t>
      </w:r>
      <w:r w:rsidR="00B2437B" w:rsidRPr="00E00F6B">
        <w:rPr>
          <w:rFonts w:ascii="Times New Roman" w:hAnsi="Times New Roman"/>
          <w:sz w:val="28"/>
          <w:szCs w:val="28"/>
        </w:rPr>
        <w:t>рекомендуется указывать наименование и организационно-правовую форму организации в соответствии с пунктом 12</w:t>
      </w:r>
      <w:r w:rsidR="001824C0">
        <w:rPr>
          <w:rFonts w:ascii="Times New Roman" w:hAnsi="Times New Roman"/>
          <w:sz w:val="28"/>
          <w:szCs w:val="28"/>
        </w:rPr>
        <w:t>9</w:t>
      </w:r>
      <w:r w:rsidR="00B2437B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рекомендаций, местонахождение организации (адрес), уставный капитал в соответствии с пунктом 1</w:t>
      </w:r>
      <w:r w:rsidR="001824C0">
        <w:rPr>
          <w:rFonts w:ascii="Times New Roman" w:hAnsi="Times New Roman"/>
          <w:sz w:val="28"/>
          <w:szCs w:val="28"/>
        </w:rPr>
        <w:t>30</w:t>
      </w:r>
      <w:r w:rsidR="00B2437B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рекомендаций, доли участия в соответствии с пунктом</w:t>
      </w:r>
      <w:r w:rsidR="00563FDE" w:rsidRPr="00E00F6B">
        <w:rPr>
          <w:rFonts w:ascii="Times New Roman" w:hAnsi="Times New Roman"/>
          <w:sz w:val="28"/>
          <w:szCs w:val="28"/>
        </w:rPr>
        <w:t> </w:t>
      </w:r>
      <w:r w:rsidR="00B2437B" w:rsidRPr="00E00F6B">
        <w:rPr>
          <w:rFonts w:ascii="Times New Roman" w:hAnsi="Times New Roman"/>
          <w:sz w:val="28"/>
          <w:szCs w:val="28"/>
        </w:rPr>
        <w:t>1</w:t>
      </w:r>
      <w:r w:rsidR="002A113B" w:rsidRPr="00E00F6B">
        <w:rPr>
          <w:rFonts w:ascii="Times New Roman" w:hAnsi="Times New Roman"/>
          <w:sz w:val="28"/>
          <w:szCs w:val="28"/>
        </w:rPr>
        <w:t>3</w:t>
      </w:r>
      <w:r w:rsidR="001824C0">
        <w:rPr>
          <w:rFonts w:ascii="Times New Roman" w:hAnsi="Times New Roman"/>
          <w:sz w:val="28"/>
          <w:szCs w:val="28"/>
        </w:rPr>
        <w:t>1</w:t>
      </w:r>
      <w:r w:rsidR="00B2437B" w:rsidRPr="00E00F6B">
        <w:rPr>
          <w:rFonts w:ascii="Times New Roman" w:hAnsi="Times New Roman"/>
          <w:sz w:val="28"/>
          <w:szCs w:val="28"/>
        </w:rPr>
        <w:t xml:space="preserve"> настоящих Методических рекомендаций</w:t>
      </w:r>
      <w:r w:rsidRPr="00E00F6B">
        <w:rPr>
          <w:rFonts w:ascii="Times New Roman" w:hAnsi="Times New Roman"/>
          <w:sz w:val="28"/>
          <w:szCs w:val="28"/>
        </w:rPr>
        <w:t>.</w:t>
      </w:r>
    </w:p>
    <w:p w:rsidR="001F43C6" w:rsidRPr="00E00F6B" w:rsidRDefault="001F43C6" w:rsidP="001F43C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00F6B">
        <w:rPr>
          <w:rFonts w:ascii="Times New Roman" w:hAnsi="Times New Roman"/>
          <w:bCs/>
          <w:sz w:val="28"/>
          <w:szCs w:val="28"/>
        </w:rPr>
        <w:t xml:space="preserve">В графе «Приобретатель имущества по сделке» в случае безвозмездной сделки с физическим лицом указываются </w:t>
      </w:r>
      <w:r w:rsidRPr="00E00F6B">
        <w:rPr>
          <w:rFonts w:ascii="Times New Roman" w:hAnsi="Times New Roman"/>
          <w:sz w:val="28"/>
          <w:szCs w:val="28"/>
        </w:rPr>
        <w:t>его</w:t>
      </w:r>
      <w:r w:rsidRPr="00E00F6B">
        <w:rPr>
          <w:rFonts w:ascii="Times New Roman" w:hAnsi="Times New Roman"/>
          <w:bCs/>
          <w:sz w:val="28"/>
          <w:szCs w:val="28"/>
        </w:rPr>
        <w:t xml:space="preserve"> </w:t>
      </w:r>
      <w:r w:rsidRPr="00E00F6B">
        <w:rPr>
          <w:rFonts w:ascii="Times New Roman" w:hAnsi="Times New Roman"/>
          <w:sz w:val="28"/>
          <w:szCs w:val="28"/>
        </w:rPr>
        <w:t xml:space="preserve">фамилия, имя и отчество (в именительном падеже) полностью, без сокращений в соответствии с документом, удостоверяющим личность, а также серия и номер паспорта. </w:t>
      </w:r>
      <w:r w:rsidR="002A378A" w:rsidRPr="00E00F6B">
        <w:rPr>
          <w:rStyle w:val="a8"/>
          <w:rFonts w:ascii="Times New Roman" w:hAnsi="Times New Roman" w:cs="Times New Roman"/>
          <w:sz w:val="28"/>
          <w:szCs w:val="28"/>
        </w:rPr>
        <w:t xml:space="preserve">Если сведения представляются в отношении несовершеннолетнего ребенка, не достигшего 14-летнего возраста, вместо паспорта указываются фамилия, имя, отчество ребенка (в именительном падеже), а также серия, номер свидетельства о рождении, дата выдачи и орган, выдавший данное свидетельство. </w:t>
      </w:r>
      <w:r w:rsidRPr="00E00F6B">
        <w:rPr>
          <w:rFonts w:ascii="Times New Roman" w:hAnsi="Times New Roman"/>
          <w:sz w:val="28"/>
          <w:szCs w:val="28"/>
        </w:rPr>
        <w:t>Также указывается актуальный адрес места регистрации физического лица либо адрес, указанный в договоре.</w:t>
      </w:r>
    </w:p>
    <w:p w:rsidR="001F43C6" w:rsidRPr="00E00F6B" w:rsidRDefault="002A378A" w:rsidP="001F43C6">
      <w:pPr>
        <w:pStyle w:val="aa"/>
        <w:widowControl w:val="0"/>
        <w:autoSpaceDE w:val="0"/>
        <w:autoSpaceDN w:val="0"/>
        <w:adjustRightInd w:val="0"/>
        <w:ind w:left="0" w:firstLine="0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случае безвозмездной сделки с юридическим лицом в данной графе указываются н</w:t>
      </w:r>
      <w:r w:rsidR="001F43C6" w:rsidRPr="00E00F6B">
        <w:rPr>
          <w:rFonts w:ascii="Times New Roman" w:hAnsi="Times New Roman"/>
          <w:sz w:val="28"/>
          <w:szCs w:val="28"/>
        </w:rPr>
        <w:t>аименование, индивидуальный номер налогоплательщика и основной государственный регистрационный номер юридического лица.</w:t>
      </w:r>
    </w:p>
    <w:p w:rsidR="003E453D" w:rsidRPr="00E00F6B" w:rsidRDefault="003E453D" w:rsidP="003E453D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</w:pPr>
      <w:r w:rsidRPr="00E00F6B">
        <w:rPr>
          <w:rStyle w:val="a8"/>
          <w:rFonts w:ascii="Times New Roman" w:hAnsi="Times New Roman" w:cs="Times New Roman"/>
          <w:sz w:val="28"/>
          <w:szCs w:val="28"/>
          <w:shd w:val="clear" w:color="auto" w:fill="auto"/>
        </w:rPr>
        <w:t>В графе «Основание отчуждения имущества» основания прекращения права собственности (наименование и реквизиты (дата, номер) соответствующего договора или акта).</w:t>
      </w:r>
    </w:p>
    <w:p w:rsidR="00422532" w:rsidRPr="00E00F6B" w:rsidRDefault="00422532" w:rsidP="00903CA0">
      <w:pPr>
        <w:rPr>
          <w:rFonts w:ascii="Times New Roman" w:hAnsi="Times New Roman"/>
          <w:b/>
          <w:color w:val="1F497D"/>
          <w:sz w:val="28"/>
          <w:szCs w:val="28"/>
        </w:rPr>
      </w:pPr>
    </w:p>
    <w:sectPr w:rsidR="00422532" w:rsidRPr="00E00F6B" w:rsidSect="0088117A">
      <w:headerReference w:type="default" r:id="rId25"/>
      <w:pgSz w:w="11906" w:h="16838"/>
      <w:pgMar w:top="451" w:right="1134" w:bottom="426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4C0" w:rsidRDefault="001824C0" w:rsidP="00204BB5">
      <w:r>
        <w:separator/>
      </w:r>
    </w:p>
  </w:endnote>
  <w:endnote w:type="continuationSeparator" w:id="0">
    <w:p w:rsidR="001824C0" w:rsidRDefault="001824C0" w:rsidP="0020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4C0" w:rsidRDefault="001824C0" w:rsidP="00204BB5">
      <w:r>
        <w:separator/>
      </w:r>
    </w:p>
  </w:footnote>
  <w:footnote w:type="continuationSeparator" w:id="0">
    <w:p w:rsidR="001824C0" w:rsidRDefault="001824C0" w:rsidP="00204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4C0" w:rsidRDefault="007819B3">
    <w:pPr>
      <w:pStyle w:val="a3"/>
      <w:jc w:val="center"/>
    </w:pPr>
    <w:r w:rsidRPr="00204BB5">
      <w:rPr>
        <w:rFonts w:ascii="Times New Roman" w:hAnsi="Times New Roman"/>
        <w:sz w:val="28"/>
        <w:szCs w:val="28"/>
      </w:rPr>
      <w:fldChar w:fldCharType="begin"/>
    </w:r>
    <w:r w:rsidR="001824C0" w:rsidRPr="00204BB5">
      <w:rPr>
        <w:rFonts w:ascii="Times New Roman" w:hAnsi="Times New Roman"/>
        <w:sz w:val="28"/>
        <w:szCs w:val="28"/>
      </w:rPr>
      <w:instrText xml:space="preserve"> PAGE   \* MERGEFORMAT </w:instrText>
    </w:r>
    <w:r w:rsidRPr="00204BB5">
      <w:rPr>
        <w:rFonts w:ascii="Times New Roman" w:hAnsi="Times New Roman"/>
        <w:sz w:val="28"/>
        <w:szCs w:val="28"/>
      </w:rPr>
      <w:fldChar w:fldCharType="separate"/>
    </w:r>
    <w:r w:rsidR="00CF5D36">
      <w:rPr>
        <w:rFonts w:ascii="Times New Roman" w:hAnsi="Times New Roman"/>
        <w:noProof/>
        <w:sz w:val="28"/>
        <w:szCs w:val="28"/>
      </w:rPr>
      <w:t>40</w:t>
    </w:r>
    <w:r w:rsidRPr="00204BB5">
      <w:rPr>
        <w:rFonts w:ascii="Times New Roman" w:hAnsi="Times New Roman"/>
        <w:sz w:val="28"/>
        <w:szCs w:val="28"/>
      </w:rPr>
      <w:fldChar w:fldCharType="end"/>
    </w:r>
  </w:p>
  <w:p w:rsidR="001824C0" w:rsidRDefault="001824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0558"/>
    <w:multiLevelType w:val="hybridMultilevel"/>
    <w:tmpl w:val="EC60D96A"/>
    <w:lvl w:ilvl="0" w:tplc="0E1A7C38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B4D3B8F"/>
    <w:multiLevelType w:val="hybridMultilevel"/>
    <w:tmpl w:val="32E60A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D174C7"/>
    <w:multiLevelType w:val="hybridMultilevel"/>
    <w:tmpl w:val="D16CBB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4149EF"/>
    <w:multiLevelType w:val="hybridMultilevel"/>
    <w:tmpl w:val="D2D4CE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713B45"/>
    <w:multiLevelType w:val="hybridMultilevel"/>
    <w:tmpl w:val="6310E590"/>
    <w:lvl w:ilvl="0" w:tplc="605041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07908"/>
    <w:multiLevelType w:val="hybridMultilevel"/>
    <w:tmpl w:val="9DB238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2C2533E"/>
    <w:multiLevelType w:val="hybridMultilevel"/>
    <w:tmpl w:val="1A1A9F5E"/>
    <w:lvl w:ilvl="0" w:tplc="498CFD62">
      <w:start w:val="1"/>
      <w:numFmt w:val="decimal"/>
      <w:lvlText w:val="%1)"/>
      <w:lvlJc w:val="left"/>
      <w:pPr>
        <w:ind w:left="1065" w:hanging="360"/>
      </w:pPr>
      <w:rPr>
        <w:rFonts w:ascii="Times New Roman" w:eastAsia="Calibr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B2D3993"/>
    <w:multiLevelType w:val="hybridMultilevel"/>
    <w:tmpl w:val="4A96B31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57D711E0"/>
    <w:multiLevelType w:val="multilevel"/>
    <w:tmpl w:val="BF16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5B674FE7"/>
    <w:multiLevelType w:val="hybridMultilevel"/>
    <w:tmpl w:val="0E1243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DE337F3"/>
    <w:multiLevelType w:val="hybridMultilevel"/>
    <w:tmpl w:val="F3FA7AD4"/>
    <w:lvl w:ilvl="0" w:tplc="060C6AEA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2"/>
  </w:num>
  <w:num w:numId="5">
    <w:abstractNumId w:val="9"/>
  </w:num>
  <w:num w:numId="6">
    <w:abstractNumId w:val="3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BB5"/>
    <w:rsid w:val="00001CCE"/>
    <w:rsid w:val="00004626"/>
    <w:rsid w:val="00004C69"/>
    <w:rsid w:val="00011EEF"/>
    <w:rsid w:val="00012A18"/>
    <w:rsid w:val="00014D5E"/>
    <w:rsid w:val="000151D0"/>
    <w:rsid w:val="00015574"/>
    <w:rsid w:val="00016177"/>
    <w:rsid w:val="000174DD"/>
    <w:rsid w:val="00017A63"/>
    <w:rsid w:val="00020EEF"/>
    <w:rsid w:val="00021399"/>
    <w:rsid w:val="00023E4A"/>
    <w:rsid w:val="00024242"/>
    <w:rsid w:val="000245BE"/>
    <w:rsid w:val="000246A3"/>
    <w:rsid w:val="00025686"/>
    <w:rsid w:val="0003389D"/>
    <w:rsid w:val="00034D89"/>
    <w:rsid w:val="0003512D"/>
    <w:rsid w:val="000441D6"/>
    <w:rsid w:val="00051125"/>
    <w:rsid w:val="00054600"/>
    <w:rsid w:val="00055B6A"/>
    <w:rsid w:val="000560EE"/>
    <w:rsid w:val="00057C18"/>
    <w:rsid w:val="00060D58"/>
    <w:rsid w:val="00061535"/>
    <w:rsid w:val="000619E2"/>
    <w:rsid w:val="00062026"/>
    <w:rsid w:val="000627D0"/>
    <w:rsid w:val="00062BDB"/>
    <w:rsid w:val="00067F80"/>
    <w:rsid w:val="0007038B"/>
    <w:rsid w:val="0007184E"/>
    <w:rsid w:val="000726F5"/>
    <w:rsid w:val="00074334"/>
    <w:rsid w:val="0007553A"/>
    <w:rsid w:val="000775CF"/>
    <w:rsid w:val="00081AA7"/>
    <w:rsid w:val="00081E0C"/>
    <w:rsid w:val="000824EF"/>
    <w:rsid w:val="0008360A"/>
    <w:rsid w:val="00083F9F"/>
    <w:rsid w:val="00084172"/>
    <w:rsid w:val="000861F4"/>
    <w:rsid w:val="00091168"/>
    <w:rsid w:val="00092151"/>
    <w:rsid w:val="00096ED3"/>
    <w:rsid w:val="000A1112"/>
    <w:rsid w:val="000A3A5F"/>
    <w:rsid w:val="000A40E8"/>
    <w:rsid w:val="000A68B5"/>
    <w:rsid w:val="000B4758"/>
    <w:rsid w:val="000B47BB"/>
    <w:rsid w:val="000B56DB"/>
    <w:rsid w:val="000C2507"/>
    <w:rsid w:val="000C2C5B"/>
    <w:rsid w:val="000C356A"/>
    <w:rsid w:val="000D1865"/>
    <w:rsid w:val="000D1CD1"/>
    <w:rsid w:val="000D6341"/>
    <w:rsid w:val="000D7DB3"/>
    <w:rsid w:val="000E071F"/>
    <w:rsid w:val="000E10B8"/>
    <w:rsid w:val="000E7279"/>
    <w:rsid w:val="000F2AED"/>
    <w:rsid w:val="000F7B5F"/>
    <w:rsid w:val="00102DCA"/>
    <w:rsid w:val="00104FB7"/>
    <w:rsid w:val="00105EFF"/>
    <w:rsid w:val="001075EF"/>
    <w:rsid w:val="00113C0F"/>
    <w:rsid w:val="00115469"/>
    <w:rsid w:val="00123DC4"/>
    <w:rsid w:val="0012570F"/>
    <w:rsid w:val="00132994"/>
    <w:rsid w:val="0013423E"/>
    <w:rsid w:val="00134420"/>
    <w:rsid w:val="00134B12"/>
    <w:rsid w:val="0013542D"/>
    <w:rsid w:val="0014093D"/>
    <w:rsid w:val="00142530"/>
    <w:rsid w:val="00143B65"/>
    <w:rsid w:val="00145E16"/>
    <w:rsid w:val="00146092"/>
    <w:rsid w:val="00153900"/>
    <w:rsid w:val="00154FFB"/>
    <w:rsid w:val="001560C4"/>
    <w:rsid w:val="00156C4D"/>
    <w:rsid w:val="00160B48"/>
    <w:rsid w:val="00161029"/>
    <w:rsid w:val="0016516E"/>
    <w:rsid w:val="001663A0"/>
    <w:rsid w:val="001717D9"/>
    <w:rsid w:val="00171E08"/>
    <w:rsid w:val="0017211F"/>
    <w:rsid w:val="001742EE"/>
    <w:rsid w:val="0017460C"/>
    <w:rsid w:val="00174618"/>
    <w:rsid w:val="00176BF4"/>
    <w:rsid w:val="0018095C"/>
    <w:rsid w:val="00181587"/>
    <w:rsid w:val="001824C0"/>
    <w:rsid w:val="001847E3"/>
    <w:rsid w:val="001850FB"/>
    <w:rsid w:val="00187BED"/>
    <w:rsid w:val="00187F3E"/>
    <w:rsid w:val="001918F1"/>
    <w:rsid w:val="001977BA"/>
    <w:rsid w:val="001A01E2"/>
    <w:rsid w:val="001A6A6D"/>
    <w:rsid w:val="001B0D02"/>
    <w:rsid w:val="001B2181"/>
    <w:rsid w:val="001B276D"/>
    <w:rsid w:val="001B6433"/>
    <w:rsid w:val="001B6BD9"/>
    <w:rsid w:val="001C10B1"/>
    <w:rsid w:val="001C1200"/>
    <w:rsid w:val="001C377F"/>
    <w:rsid w:val="001C4F22"/>
    <w:rsid w:val="001C54EC"/>
    <w:rsid w:val="001D66AF"/>
    <w:rsid w:val="001E1F7E"/>
    <w:rsid w:val="001E2F54"/>
    <w:rsid w:val="001E3D2A"/>
    <w:rsid w:val="001F0088"/>
    <w:rsid w:val="001F0EF7"/>
    <w:rsid w:val="001F2AEB"/>
    <w:rsid w:val="001F3407"/>
    <w:rsid w:val="001F3E28"/>
    <w:rsid w:val="001F43C6"/>
    <w:rsid w:val="001F4DAE"/>
    <w:rsid w:val="001F5098"/>
    <w:rsid w:val="001F69F3"/>
    <w:rsid w:val="001F6D43"/>
    <w:rsid w:val="00203D3C"/>
    <w:rsid w:val="00204849"/>
    <w:rsid w:val="00204BB5"/>
    <w:rsid w:val="00215405"/>
    <w:rsid w:val="00220B63"/>
    <w:rsid w:val="00221F38"/>
    <w:rsid w:val="002240E0"/>
    <w:rsid w:val="002240F0"/>
    <w:rsid w:val="002273C7"/>
    <w:rsid w:val="00230745"/>
    <w:rsid w:val="002320A3"/>
    <w:rsid w:val="00232390"/>
    <w:rsid w:val="002339D6"/>
    <w:rsid w:val="0023577A"/>
    <w:rsid w:val="00235BCA"/>
    <w:rsid w:val="00245370"/>
    <w:rsid w:val="00245B4A"/>
    <w:rsid w:val="002467B8"/>
    <w:rsid w:val="00247B5A"/>
    <w:rsid w:val="00252760"/>
    <w:rsid w:val="00253819"/>
    <w:rsid w:val="00253C73"/>
    <w:rsid w:val="002609AB"/>
    <w:rsid w:val="00262A70"/>
    <w:rsid w:val="00262B25"/>
    <w:rsid w:val="002633CC"/>
    <w:rsid w:val="00264554"/>
    <w:rsid w:val="00266162"/>
    <w:rsid w:val="002665CF"/>
    <w:rsid w:val="00270866"/>
    <w:rsid w:val="00274118"/>
    <w:rsid w:val="00274236"/>
    <w:rsid w:val="00282B1D"/>
    <w:rsid w:val="00282FEB"/>
    <w:rsid w:val="0028591F"/>
    <w:rsid w:val="002922EE"/>
    <w:rsid w:val="0029271A"/>
    <w:rsid w:val="00292E5C"/>
    <w:rsid w:val="002A113B"/>
    <w:rsid w:val="002A378A"/>
    <w:rsid w:val="002A4BCB"/>
    <w:rsid w:val="002A7CBE"/>
    <w:rsid w:val="002B0412"/>
    <w:rsid w:val="002B1D10"/>
    <w:rsid w:val="002B2302"/>
    <w:rsid w:val="002C048F"/>
    <w:rsid w:val="002C454B"/>
    <w:rsid w:val="002C50D4"/>
    <w:rsid w:val="002C707E"/>
    <w:rsid w:val="002D3D42"/>
    <w:rsid w:val="002D6F1B"/>
    <w:rsid w:val="002D7EEE"/>
    <w:rsid w:val="002E10AA"/>
    <w:rsid w:val="002E30A9"/>
    <w:rsid w:val="002E53FD"/>
    <w:rsid w:val="002F0702"/>
    <w:rsid w:val="002F6A0C"/>
    <w:rsid w:val="00305AAA"/>
    <w:rsid w:val="0031017B"/>
    <w:rsid w:val="003108EC"/>
    <w:rsid w:val="00310B1C"/>
    <w:rsid w:val="00310E87"/>
    <w:rsid w:val="003129BB"/>
    <w:rsid w:val="00313853"/>
    <w:rsid w:val="00314064"/>
    <w:rsid w:val="00315441"/>
    <w:rsid w:val="00317EAE"/>
    <w:rsid w:val="003228FB"/>
    <w:rsid w:val="00322935"/>
    <w:rsid w:val="00324AE3"/>
    <w:rsid w:val="003262A8"/>
    <w:rsid w:val="00326CD9"/>
    <w:rsid w:val="00332B9F"/>
    <w:rsid w:val="00332E1D"/>
    <w:rsid w:val="00333212"/>
    <w:rsid w:val="00336738"/>
    <w:rsid w:val="003372D5"/>
    <w:rsid w:val="00341F86"/>
    <w:rsid w:val="00345FD8"/>
    <w:rsid w:val="003474D2"/>
    <w:rsid w:val="00350859"/>
    <w:rsid w:val="00351641"/>
    <w:rsid w:val="0035322F"/>
    <w:rsid w:val="003546FE"/>
    <w:rsid w:val="00354B3F"/>
    <w:rsid w:val="00361647"/>
    <w:rsid w:val="003705D8"/>
    <w:rsid w:val="0037198A"/>
    <w:rsid w:val="00373645"/>
    <w:rsid w:val="00381371"/>
    <w:rsid w:val="0038153E"/>
    <w:rsid w:val="003826A3"/>
    <w:rsid w:val="003833C2"/>
    <w:rsid w:val="003846DE"/>
    <w:rsid w:val="00385AA1"/>
    <w:rsid w:val="003902BE"/>
    <w:rsid w:val="0039062A"/>
    <w:rsid w:val="00392894"/>
    <w:rsid w:val="00393FE4"/>
    <w:rsid w:val="003A15DF"/>
    <w:rsid w:val="003A1652"/>
    <w:rsid w:val="003A3540"/>
    <w:rsid w:val="003A6014"/>
    <w:rsid w:val="003A6CEF"/>
    <w:rsid w:val="003A6D70"/>
    <w:rsid w:val="003A6F1E"/>
    <w:rsid w:val="003B00B7"/>
    <w:rsid w:val="003C4FAD"/>
    <w:rsid w:val="003C7D6B"/>
    <w:rsid w:val="003D0A79"/>
    <w:rsid w:val="003D4392"/>
    <w:rsid w:val="003D4D3E"/>
    <w:rsid w:val="003D6217"/>
    <w:rsid w:val="003E453D"/>
    <w:rsid w:val="003E503F"/>
    <w:rsid w:val="003E6BAB"/>
    <w:rsid w:val="003E6C02"/>
    <w:rsid w:val="003F1AF8"/>
    <w:rsid w:val="003F3B32"/>
    <w:rsid w:val="003F4F50"/>
    <w:rsid w:val="003F5A30"/>
    <w:rsid w:val="003F5B42"/>
    <w:rsid w:val="00401EC7"/>
    <w:rsid w:val="00403005"/>
    <w:rsid w:val="00403A15"/>
    <w:rsid w:val="0040524F"/>
    <w:rsid w:val="00407D45"/>
    <w:rsid w:val="004103D8"/>
    <w:rsid w:val="004145DC"/>
    <w:rsid w:val="0042043F"/>
    <w:rsid w:val="0042121C"/>
    <w:rsid w:val="00421778"/>
    <w:rsid w:val="00421B3A"/>
    <w:rsid w:val="00421E81"/>
    <w:rsid w:val="00422532"/>
    <w:rsid w:val="00426987"/>
    <w:rsid w:val="00426A98"/>
    <w:rsid w:val="00432391"/>
    <w:rsid w:val="004372DF"/>
    <w:rsid w:val="00442F32"/>
    <w:rsid w:val="00444886"/>
    <w:rsid w:val="00445383"/>
    <w:rsid w:val="00446F68"/>
    <w:rsid w:val="00447ACA"/>
    <w:rsid w:val="00450F29"/>
    <w:rsid w:val="00455D76"/>
    <w:rsid w:val="004566BE"/>
    <w:rsid w:val="004618A5"/>
    <w:rsid w:val="00463C4F"/>
    <w:rsid w:val="0046522A"/>
    <w:rsid w:val="004656D9"/>
    <w:rsid w:val="0046676C"/>
    <w:rsid w:val="004678E6"/>
    <w:rsid w:val="00474C01"/>
    <w:rsid w:val="004759CE"/>
    <w:rsid w:val="0047779A"/>
    <w:rsid w:val="00477C1B"/>
    <w:rsid w:val="00481285"/>
    <w:rsid w:val="004850DC"/>
    <w:rsid w:val="00485F6F"/>
    <w:rsid w:val="00490B60"/>
    <w:rsid w:val="0049244B"/>
    <w:rsid w:val="00493A80"/>
    <w:rsid w:val="0049643E"/>
    <w:rsid w:val="00496B52"/>
    <w:rsid w:val="004A3F8D"/>
    <w:rsid w:val="004A7F05"/>
    <w:rsid w:val="004B7569"/>
    <w:rsid w:val="004B7A65"/>
    <w:rsid w:val="004C3597"/>
    <w:rsid w:val="004C5DC7"/>
    <w:rsid w:val="004C7CB0"/>
    <w:rsid w:val="004D5C83"/>
    <w:rsid w:val="004D77DB"/>
    <w:rsid w:val="004D7D7F"/>
    <w:rsid w:val="004E4A70"/>
    <w:rsid w:val="004E7145"/>
    <w:rsid w:val="004E726B"/>
    <w:rsid w:val="004F0E53"/>
    <w:rsid w:val="004F4FE2"/>
    <w:rsid w:val="004F5D90"/>
    <w:rsid w:val="004F6C51"/>
    <w:rsid w:val="005046EA"/>
    <w:rsid w:val="00504D6F"/>
    <w:rsid w:val="0050681F"/>
    <w:rsid w:val="0051034C"/>
    <w:rsid w:val="005106C0"/>
    <w:rsid w:val="00515A09"/>
    <w:rsid w:val="0051640E"/>
    <w:rsid w:val="0052071D"/>
    <w:rsid w:val="00521639"/>
    <w:rsid w:val="005216B0"/>
    <w:rsid w:val="005225F8"/>
    <w:rsid w:val="00522B18"/>
    <w:rsid w:val="00523ECC"/>
    <w:rsid w:val="00524E5A"/>
    <w:rsid w:val="0052647E"/>
    <w:rsid w:val="005267A8"/>
    <w:rsid w:val="00531D87"/>
    <w:rsid w:val="00534949"/>
    <w:rsid w:val="00535493"/>
    <w:rsid w:val="00537982"/>
    <w:rsid w:val="00541F16"/>
    <w:rsid w:val="00544487"/>
    <w:rsid w:val="00547926"/>
    <w:rsid w:val="00547A81"/>
    <w:rsid w:val="005503D6"/>
    <w:rsid w:val="00550B0D"/>
    <w:rsid w:val="00550E7A"/>
    <w:rsid w:val="005534C3"/>
    <w:rsid w:val="00553BA6"/>
    <w:rsid w:val="00555A97"/>
    <w:rsid w:val="00555DF6"/>
    <w:rsid w:val="00557F31"/>
    <w:rsid w:val="00560493"/>
    <w:rsid w:val="0056101C"/>
    <w:rsid w:val="005622F0"/>
    <w:rsid w:val="00563FDE"/>
    <w:rsid w:val="00565409"/>
    <w:rsid w:val="00565569"/>
    <w:rsid w:val="0057291E"/>
    <w:rsid w:val="0057385C"/>
    <w:rsid w:val="0057416D"/>
    <w:rsid w:val="00576545"/>
    <w:rsid w:val="00577FF3"/>
    <w:rsid w:val="005908C2"/>
    <w:rsid w:val="00591151"/>
    <w:rsid w:val="005918C3"/>
    <w:rsid w:val="00593C9B"/>
    <w:rsid w:val="00596DBF"/>
    <w:rsid w:val="00597012"/>
    <w:rsid w:val="005A2B14"/>
    <w:rsid w:val="005A5B3E"/>
    <w:rsid w:val="005A5D96"/>
    <w:rsid w:val="005A7083"/>
    <w:rsid w:val="005B09A4"/>
    <w:rsid w:val="005B09E9"/>
    <w:rsid w:val="005B416F"/>
    <w:rsid w:val="005B6184"/>
    <w:rsid w:val="005B6265"/>
    <w:rsid w:val="005B7E0F"/>
    <w:rsid w:val="005C5D45"/>
    <w:rsid w:val="005C5F86"/>
    <w:rsid w:val="005C69BB"/>
    <w:rsid w:val="005D34A5"/>
    <w:rsid w:val="005D455C"/>
    <w:rsid w:val="005D5CB2"/>
    <w:rsid w:val="005D5EC9"/>
    <w:rsid w:val="005E16A8"/>
    <w:rsid w:val="005E2B54"/>
    <w:rsid w:val="005E5669"/>
    <w:rsid w:val="005F2771"/>
    <w:rsid w:val="005F53E2"/>
    <w:rsid w:val="005F5810"/>
    <w:rsid w:val="006002D9"/>
    <w:rsid w:val="00603212"/>
    <w:rsid w:val="00606976"/>
    <w:rsid w:val="00610599"/>
    <w:rsid w:val="00610B93"/>
    <w:rsid w:val="00611450"/>
    <w:rsid w:val="006115FB"/>
    <w:rsid w:val="006124C5"/>
    <w:rsid w:val="006242B5"/>
    <w:rsid w:val="00631964"/>
    <w:rsid w:val="006326CE"/>
    <w:rsid w:val="00637E02"/>
    <w:rsid w:val="00644A8B"/>
    <w:rsid w:val="00645F62"/>
    <w:rsid w:val="00647CDF"/>
    <w:rsid w:val="00652523"/>
    <w:rsid w:val="00655578"/>
    <w:rsid w:val="00655A85"/>
    <w:rsid w:val="00655BC1"/>
    <w:rsid w:val="006561DD"/>
    <w:rsid w:val="0065650B"/>
    <w:rsid w:val="00656692"/>
    <w:rsid w:val="0066238A"/>
    <w:rsid w:val="006628A3"/>
    <w:rsid w:val="006634B8"/>
    <w:rsid w:val="00664171"/>
    <w:rsid w:val="006717B6"/>
    <w:rsid w:val="00672214"/>
    <w:rsid w:val="0067274F"/>
    <w:rsid w:val="00674499"/>
    <w:rsid w:val="0067638F"/>
    <w:rsid w:val="006769CA"/>
    <w:rsid w:val="00681A13"/>
    <w:rsid w:val="00682671"/>
    <w:rsid w:val="00683142"/>
    <w:rsid w:val="00684AAD"/>
    <w:rsid w:val="006876B6"/>
    <w:rsid w:val="00692297"/>
    <w:rsid w:val="006942BA"/>
    <w:rsid w:val="00697BBC"/>
    <w:rsid w:val="006A1E31"/>
    <w:rsid w:val="006A6531"/>
    <w:rsid w:val="006A715C"/>
    <w:rsid w:val="006B0494"/>
    <w:rsid w:val="006B0A0A"/>
    <w:rsid w:val="006B2B6A"/>
    <w:rsid w:val="006B4E29"/>
    <w:rsid w:val="006B4EB2"/>
    <w:rsid w:val="006B6230"/>
    <w:rsid w:val="006B6E4D"/>
    <w:rsid w:val="006B7005"/>
    <w:rsid w:val="006B7442"/>
    <w:rsid w:val="006B7B44"/>
    <w:rsid w:val="006C1ECE"/>
    <w:rsid w:val="006C20E2"/>
    <w:rsid w:val="006C52E8"/>
    <w:rsid w:val="006C604C"/>
    <w:rsid w:val="006C68D4"/>
    <w:rsid w:val="006D3B4F"/>
    <w:rsid w:val="006D5204"/>
    <w:rsid w:val="006D5281"/>
    <w:rsid w:val="006D5778"/>
    <w:rsid w:val="006D6420"/>
    <w:rsid w:val="006D693D"/>
    <w:rsid w:val="006D7474"/>
    <w:rsid w:val="006D7BCF"/>
    <w:rsid w:val="006E0504"/>
    <w:rsid w:val="006E07BB"/>
    <w:rsid w:val="006E0D16"/>
    <w:rsid w:val="006E23A7"/>
    <w:rsid w:val="006E3860"/>
    <w:rsid w:val="006E505C"/>
    <w:rsid w:val="006E7326"/>
    <w:rsid w:val="006E7C1A"/>
    <w:rsid w:val="006F1682"/>
    <w:rsid w:val="006F2560"/>
    <w:rsid w:val="006F2735"/>
    <w:rsid w:val="006F2891"/>
    <w:rsid w:val="006F6A13"/>
    <w:rsid w:val="006F718E"/>
    <w:rsid w:val="00700EE3"/>
    <w:rsid w:val="00700FC8"/>
    <w:rsid w:val="00706BF9"/>
    <w:rsid w:val="00707F78"/>
    <w:rsid w:val="00710B6F"/>
    <w:rsid w:val="00716B91"/>
    <w:rsid w:val="00720562"/>
    <w:rsid w:val="007215ED"/>
    <w:rsid w:val="007235DA"/>
    <w:rsid w:val="00723B5C"/>
    <w:rsid w:val="00724463"/>
    <w:rsid w:val="00727D5F"/>
    <w:rsid w:val="00732D3A"/>
    <w:rsid w:val="00734380"/>
    <w:rsid w:val="007365C5"/>
    <w:rsid w:val="0073672D"/>
    <w:rsid w:val="00736BF9"/>
    <w:rsid w:val="0073745C"/>
    <w:rsid w:val="007378E4"/>
    <w:rsid w:val="00737B91"/>
    <w:rsid w:val="00737F65"/>
    <w:rsid w:val="00741924"/>
    <w:rsid w:val="00742A55"/>
    <w:rsid w:val="00742AE8"/>
    <w:rsid w:val="00747039"/>
    <w:rsid w:val="00747760"/>
    <w:rsid w:val="007503B6"/>
    <w:rsid w:val="00755DBB"/>
    <w:rsid w:val="00755FD7"/>
    <w:rsid w:val="0076096E"/>
    <w:rsid w:val="007612A3"/>
    <w:rsid w:val="007632CD"/>
    <w:rsid w:val="00764434"/>
    <w:rsid w:val="007653A4"/>
    <w:rsid w:val="00766307"/>
    <w:rsid w:val="0076662F"/>
    <w:rsid w:val="00767EB3"/>
    <w:rsid w:val="00771987"/>
    <w:rsid w:val="007744B2"/>
    <w:rsid w:val="0077477C"/>
    <w:rsid w:val="007816AA"/>
    <w:rsid w:val="007819B3"/>
    <w:rsid w:val="00784153"/>
    <w:rsid w:val="00784969"/>
    <w:rsid w:val="00786BF4"/>
    <w:rsid w:val="007876E5"/>
    <w:rsid w:val="007904BA"/>
    <w:rsid w:val="007913DC"/>
    <w:rsid w:val="007A4BAE"/>
    <w:rsid w:val="007A7E7A"/>
    <w:rsid w:val="007B34F0"/>
    <w:rsid w:val="007B5536"/>
    <w:rsid w:val="007C1DF9"/>
    <w:rsid w:val="007C4735"/>
    <w:rsid w:val="007C5106"/>
    <w:rsid w:val="007C7C72"/>
    <w:rsid w:val="007D0B42"/>
    <w:rsid w:val="007D0CC9"/>
    <w:rsid w:val="007E1479"/>
    <w:rsid w:val="007E1831"/>
    <w:rsid w:val="007E34CC"/>
    <w:rsid w:val="007E4867"/>
    <w:rsid w:val="007E5BF7"/>
    <w:rsid w:val="007E6895"/>
    <w:rsid w:val="007F57FB"/>
    <w:rsid w:val="007F688D"/>
    <w:rsid w:val="00803F68"/>
    <w:rsid w:val="00812C90"/>
    <w:rsid w:val="0082052F"/>
    <w:rsid w:val="008217B2"/>
    <w:rsid w:val="00821E14"/>
    <w:rsid w:val="0082464D"/>
    <w:rsid w:val="00825C12"/>
    <w:rsid w:val="00826B85"/>
    <w:rsid w:val="00827D4C"/>
    <w:rsid w:val="00834F72"/>
    <w:rsid w:val="00835701"/>
    <w:rsid w:val="00835D01"/>
    <w:rsid w:val="008449DF"/>
    <w:rsid w:val="00844AC8"/>
    <w:rsid w:val="00846FD7"/>
    <w:rsid w:val="0085070C"/>
    <w:rsid w:val="0085402F"/>
    <w:rsid w:val="008644C2"/>
    <w:rsid w:val="00864F1E"/>
    <w:rsid w:val="00866005"/>
    <w:rsid w:val="008725AE"/>
    <w:rsid w:val="00872611"/>
    <w:rsid w:val="00872B54"/>
    <w:rsid w:val="008755E0"/>
    <w:rsid w:val="0087795E"/>
    <w:rsid w:val="0088117A"/>
    <w:rsid w:val="0088155E"/>
    <w:rsid w:val="00883A71"/>
    <w:rsid w:val="00884059"/>
    <w:rsid w:val="00884321"/>
    <w:rsid w:val="008851EB"/>
    <w:rsid w:val="0089307B"/>
    <w:rsid w:val="00893364"/>
    <w:rsid w:val="008937E4"/>
    <w:rsid w:val="0089698D"/>
    <w:rsid w:val="008A0075"/>
    <w:rsid w:val="008A0D43"/>
    <w:rsid w:val="008A1D8B"/>
    <w:rsid w:val="008A4BE8"/>
    <w:rsid w:val="008A60D9"/>
    <w:rsid w:val="008A62E0"/>
    <w:rsid w:val="008B4FB2"/>
    <w:rsid w:val="008C0CA9"/>
    <w:rsid w:val="008C1538"/>
    <w:rsid w:val="008C23B3"/>
    <w:rsid w:val="008C3C32"/>
    <w:rsid w:val="008D16D2"/>
    <w:rsid w:val="008D2A82"/>
    <w:rsid w:val="008D38F8"/>
    <w:rsid w:val="008E0683"/>
    <w:rsid w:val="008E0C31"/>
    <w:rsid w:val="008E17E9"/>
    <w:rsid w:val="008E1B6E"/>
    <w:rsid w:val="008E1D5C"/>
    <w:rsid w:val="008E2C5D"/>
    <w:rsid w:val="008F2525"/>
    <w:rsid w:val="008F2E9B"/>
    <w:rsid w:val="008F3758"/>
    <w:rsid w:val="008F4264"/>
    <w:rsid w:val="008F4E98"/>
    <w:rsid w:val="008F7117"/>
    <w:rsid w:val="008F7A0B"/>
    <w:rsid w:val="008F7DA6"/>
    <w:rsid w:val="00901DE5"/>
    <w:rsid w:val="00902DF3"/>
    <w:rsid w:val="00902EB7"/>
    <w:rsid w:val="0090302C"/>
    <w:rsid w:val="00903CA0"/>
    <w:rsid w:val="00903D3F"/>
    <w:rsid w:val="00904E22"/>
    <w:rsid w:val="00905E7F"/>
    <w:rsid w:val="00912068"/>
    <w:rsid w:val="00914721"/>
    <w:rsid w:val="00915212"/>
    <w:rsid w:val="00926523"/>
    <w:rsid w:val="00927122"/>
    <w:rsid w:val="0093246D"/>
    <w:rsid w:val="00936A15"/>
    <w:rsid w:val="00940473"/>
    <w:rsid w:val="00951BAE"/>
    <w:rsid w:val="00952049"/>
    <w:rsid w:val="00956573"/>
    <w:rsid w:val="00956AF2"/>
    <w:rsid w:val="00961498"/>
    <w:rsid w:val="00961A58"/>
    <w:rsid w:val="00963350"/>
    <w:rsid w:val="00966D52"/>
    <w:rsid w:val="0096761C"/>
    <w:rsid w:val="00967B64"/>
    <w:rsid w:val="00971E2B"/>
    <w:rsid w:val="009723A3"/>
    <w:rsid w:val="009731F6"/>
    <w:rsid w:val="009736F1"/>
    <w:rsid w:val="0097436F"/>
    <w:rsid w:val="00975D9A"/>
    <w:rsid w:val="00980A5D"/>
    <w:rsid w:val="00981341"/>
    <w:rsid w:val="009827AC"/>
    <w:rsid w:val="00982E73"/>
    <w:rsid w:val="00983A55"/>
    <w:rsid w:val="00983D51"/>
    <w:rsid w:val="0098424D"/>
    <w:rsid w:val="009850F4"/>
    <w:rsid w:val="00987BCA"/>
    <w:rsid w:val="00990868"/>
    <w:rsid w:val="00991283"/>
    <w:rsid w:val="00994C3F"/>
    <w:rsid w:val="00996E1B"/>
    <w:rsid w:val="009A006E"/>
    <w:rsid w:val="009A0670"/>
    <w:rsid w:val="009A06E7"/>
    <w:rsid w:val="009A2DEB"/>
    <w:rsid w:val="009A70E5"/>
    <w:rsid w:val="009B0CE0"/>
    <w:rsid w:val="009B1AEB"/>
    <w:rsid w:val="009B221A"/>
    <w:rsid w:val="009B4564"/>
    <w:rsid w:val="009B6861"/>
    <w:rsid w:val="009B6BBE"/>
    <w:rsid w:val="009C1506"/>
    <w:rsid w:val="009C44DA"/>
    <w:rsid w:val="009C4E8D"/>
    <w:rsid w:val="009C678F"/>
    <w:rsid w:val="009D2120"/>
    <w:rsid w:val="009D2A34"/>
    <w:rsid w:val="009D662F"/>
    <w:rsid w:val="009E0CE7"/>
    <w:rsid w:val="009E1196"/>
    <w:rsid w:val="009E20CE"/>
    <w:rsid w:val="009E31FA"/>
    <w:rsid w:val="009E5B5D"/>
    <w:rsid w:val="009E71D7"/>
    <w:rsid w:val="009E7F8B"/>
    <w:rsid w:val="009F130E"/>
    <w:rsid w:val="009F22E3"/>
    <w:rsid w:val="009F29D1"/>
    <w:rsid w:val="009F351E"/>
    <w:rsid w:val="009F459E"/>
    <w:rsid w:val="009F6FFC"/>
    <w:rsid w:val="009F766A"/>
    <w:rsid w:val="00A00E72"/>
    <w:rsid w:val="00A070CF"/>
    <w:rsid w:val="00A10D1B"/>
    <w:rsid w:val="00A12539"/>
    <w:rsid w:val="00A13CB8"/>
    <w:rsid w:val="00A1464E"/>
    <w:rsid w:val="00A14A59"/>
    <w:rsid w:val="00A15B6A"/>
    <w:rsid w:val="00A206FC"/>
    <w:rsid w:val="00A2114F"/>
    <w:rsid w:val="00A23C43"/>
    <w:rsid w:val="00A24203"/>
    <w:rsid w:val="00A24B4A"/>
    <w:rsid w:val="00A25628"/>
    <w:rsid w:val="00A26018"/>
    <w:rsid w:val="00A26B59"/>
    <w:rsid w:val="00A2703B"/>
    <w:rsid w:val="00A27D97"/>
    <w:rsid w:val="00A319BC"/>
    <w:rsid w:val="00A32039"/>
    <w:rsid w:val="00A32E06"/>
    <w:rsid w:val="00A33FC4"/>
    <w:rsid w:val="00A35B3F"/>
    <w:rsid w:val="00A36369"/>
    <w:rsid w:val="00A43324"/>
    <w:rsid w:val="00A50BAE"/>
    <w:rsid w:val="00A51C4B"/>
    <w:rsid w:val="00A52E3A"/>
    <w:rsid w:val="00A53E2C"/>
    <w:rsid w:val="00A549FD"/>
    <w:rsid w:val="00A54D11"/>
    <w:rsid w:val="00A607A4"/>
    <w:rsid w:val="00A62BE4"/>
    <w:rsid w:val="00A62C1A"/>
    <w:rsid w:val="00A63268"/>
    <w:rsid w:val="00A64450"/>
    <w:rsid w:val="00A660C5"/>
    <w:rsid w:val="00A672C0"/>
    <w:rsid w:val="00A7069A"/>
    <w:rsid w:val="00A75213"/>
    <w:rsid w:val="00A8239F"/>
    <w:rsid w:val="00A83F35"/>
    <w:rsid w:val="00A84DA2"/>
    <w:rsid w:val="00A858C5"/>
    <w:rsid w:val="00A859D8"/>
    <w:rsid w:val="00A87501"/>
    <w:rsid w:val="00AA1EE6"/>
    <w:rsid w:val="00AA4287"/>
    <w:rsid w:val="00AA5E63"/>
    <w:rsid w:val="00AA5FE6"/>
    <w:rsid w:val="00AA610A"/>
    <w:rsid w:val="00AB7B10"/>
    <w:rsid w:val="00AC0C38"/>
    <w:rsid w:val="00AC4C89"/>
    <w:rsid w:val="00AC66A1"/>
    <w:rsid w:val="00AC7097"/>
    <w:rsid w:val="00AD7266"/>
    <w:rsid w:val="00AD768F"/>
    <w:rsid w:val="00AE0F0D"/>
    <w:rsid w:val="00AE199F"/>
    <w:rsid w:val="00AE2567"/>
    <w:rsid w:val="00AE3B9E"/>
    <w:rsid w:val="00AE5310"/>
    <w:rsid w:val="00AE63A4"/>
    <w:rsid w:val="00AE7238"/>
    <w:rsid w:val="00AE7DB1"/>
    <w:rsid w:val="00AF1226"/>
    <w:rsid w:val="00AF135F"/>
    <w:rsid w:val="00AF27A7"/>
    <w:rsid w:val="00AF3313"/>
    <w:rsid w:val="00AF4CB7"/>
    <w:rsid w:val="00AF5463"/>
    <w:rsid w:val="00AF69F3"/>
    <w:rsid w:val="00B039CF"/>
    <w:rsid w:val="00B05A76"/>
    <w:rsid w:val="00B0760D"/>
    <w:rsid w:val="00B10F76"/>
    <w:rsid w:val="00B14637"/>
    <w:rsid w:val="00B16575"/>
    <w:rsid w:val="00B1694D"/>
    <w:rsid w:val="00B1779E"/>
    <w:rsid w:val="00B17BA3"/>
    <w:rsid w:val="00B17CA5"/>
    <w:rsid w:val="00B23350"/>
    <w:rsid w:val="00B23E1E"/>
    <w:rsid w:val="00B2437B"/>
    <w:rsid w:val="00B24701"/>
    <w:rsid w:val="00B30448"/>
    <w:rsid w:val="00B3126A"/>
    <w:rsid w:val="00B317C8"/>
    <w:rsid w:val="00B35385"/>
    <w:rsid w:val="00B37F5A"/>
    <w:rsid w:val="00B41DAF"/>
    <w:rsid w:val="00B428FD"/>
    <w:rsid w:val="00B464C6"/>
    <w:rsid w:val="00B46D5B"/>
    <w:rsid w:val="00B718DB"/>
    <w:rsid w:val="00B74994"/>
    <w:rsid w:val="00B74C5A"/>
    <w:rsid w:val="00B750E7"/>
    <w:rsid w:val="00B774E6"/>
    <w:rsid w:val="00B77947"/>
    <w:rsid w:val="00B8094E"/>
    <w:rsid w:val="00B829B6"/>
    <w:rsid w:val="00B857D8"/>
    <w:rsid w:val="00B85D9A"/>
    <w:rsid w:val="00B87051"/>
    <w:rsid w:val="00B9038F"/>
    <w:rsid w:val="00B90BA6"/>
    <w:rsid w:val="00B91812"/>
    <w:rsid w:val="00B92E3E"/>
    <w:rsid w:val="00B93C3B"/>
    <w:rsid w:val="00B93D9D"/>
    <w:rsid w:val="00B942B7"/>
    <w:rsid w:val="00B94A46"/>
    <w:rsid w:val="00B955BB"/>
    <w:rsid w:val="00B97FBA"/>
    <w:rsid w:val="00BA02AA"/>
    <w:rsid w:val="00BB073D"/>
    <w:rsid w:val="00BB1DA2"/>
    <w:rsid w:val="00BB2E19"/>
    <w:rsid w:val="00BB5591"/>
    <w:rsid w:val="00BB564C"/>
    <w:rsid w:val="00BB5EB9"/>
    <w:rsid w:val="00BC1A10"/>
    <w:rsid w:val="00BC4FD7"/>
    <w:rsid w:val="00BC539F"/>
    <w:rsid w:val="00BC5508"/>
    <w:rsid w:val="00BC582A"/>
    <w:rsid w:val="00BC5E07"/>
    <w:rsid w:val="00BD1502"/>
    <w:rsid w:val="00BD1F08"/>
    <w:rsid w:val="00BD55BF"/>
    <w:rsid w:val="00BD57A3"/>
    <w:rsid w:val="00BD66BA"/>
    <w:rsid w:val="00BD7731"/>
    <w:rsid w:val="00BE2277"/>
    <w:rsid w:val="00BE62CC"/>
    <w:rsid w:val="00BE6792"/>
    <w:rsid w:val="00BE67A9"/>
    <w:rsid w:val="00BF2B3F"/>
    <w:rsid w:val="00BF33B4"/>
    <w:rsid w:val="00BF3B5B"/>
    <w:rsid w:val="00BF59E5"/>
    <w:rsid w:val="00BF5FD0"/>
    <w:rsid w:val="00BF64C9"/>
    <w:rsid w:val="00BF7DF5"/>
    <w:rsid w:val="00C00E5D"/>
    <w:rsid w:val="00C0162A"/>
    <w:rsid w:val="00C01C56"/>
    <w:rsid w:val="00C02F7E"/>
    <w:rsid w:val="00C036E8"/>
    <w:rsid w:val="00C037E5"/>
    <w:rsid w:val="00C1192E"/>
    <w:rsid w:val="00C20E8C"/>
    <w:rsid w:val="00C21F7C"/>
    <w:rsid w:val="00C26116"/>
    <w:rsid w:val="00C26415"/>
    <w:rsid w:val="00C26C8C"/>
    <w:rsid w:val="00C26CE3"/>
    <w:rsid w:val="00C275F8"/>
    <w:rsid w:val="00C310F3"/>
    <w:rsid w:val="00C33BEB"/>
    <w:rsid w:val="00C34AE0"/>
    <w:rsid w:val="00C356C4"/>
    <w:rsid w:val="00C370E3"/>
    <w:rsid w:val="00C40453"/>
    <w:rsid w:val="00C41324"/>
    <w:rsid w:val="00C43156"/>
    <w:rsid w:val="00C4463F"/>
    <w:rsid w:val="00C459C2"/>
    <w:rsid w:val="00C45D99"/>
    <w:rsid w:val="00C52304"/>
    <w:rsid w:val="00C53625"/>
    <w:rsid w:val="00C61BBD"/>
    <w:rsid w:val="00C62B58"/>
    <w:rsid w:val="00C67D7B"/>
    <w:rsid w:val="00C70D0B"/>
    <w:rsid w:val="00C71093"/>
    <w:rsid w:val="00C71455"/>
    <w:rsid w:val="00C74387"/>
    <w:rsid w:val="00C74689"/>
    <w:rsid w:val="00C818EA"/>
    <w:rsid w:val="00C8257C"/>
    <w:rsid w:val="00C9001A"/>
    <w:rsid w:val="00C91CFE"/>
    <w:rsid w:val="00C930F0"/>
    <w:rsid w:val="00C9576E"/>
    <w:rsid w:val="00C96FEE"/>
    <w:rsid w:val="00CA0EA0"/>
    <w:rsid w:val="00CA1516"/>
    <w:rsid w:val="00CA1A81"/>
    <w:rsid w:val="00CA4725"/>
    <w:rsid w:val="00CB0912"/>
    <w:rsid w:val="00CB32AF"/>
    <w:rsid w:val="00CB57BA"/>
    <w:rsid w:val="00CC5D67"/>
    <w:rsid w:val="00CD0EC7"/>
    <w:rsid w:val="00CD1619"/>
    <w:rsid w:val="00CD26C2"/>
    <w:rsid w:val="00CD47F3"/>
    <w:rsid w:val="00CD4E5C"/>
    <w:rsid w:val="00CD4F17"/>
    <w:rsid w:val="00CD6891"/>
    <w:rsid w:val="00CD73DD"/>
    <w:rsid w:val="00CE17D7"/>
    <w:rsid w:val="00CE5142"/>
    <w:rsid w:val="00CE5E09"/>
    <w:rsid w:val="00CE6297"/>
    <w:rsid w:val="00CE6AD5"/>
    <w:rsid w:val="00CE7B0F"/>
    <w:rsid w:val="00CF54EF"/>
    <w:rsid w:val="00CF5D36"/>
    <w:rsid w:val="00D01337"/>
    <w:rsid w:val="00D01D1C"/>
    <w:rsid w:val="00D073D1"/>
    <w:rsid w:val="00D07D54"/>
    <w:rsid w:val="00D11F72"/>
    <w:rsid w:val="00D17D70"/>
    <w:rsid w:val="00D22482"/>
    <w:rsid w:val="00D26DF1"/>
    <w:rsid w:val="00D3502F"/>
    <w:rsid w:val="00D3710C"/>
    <w:rsid w:val="00D37DDF"/>
    <w:rsid w:val="00D411B3"/>
    <w:rsid w:val="00D429DD"/>
    <w:rsid w:val="00D4399B"/>
    <w:rsid w:val="00D46207"/>
    <w:rsid w:val="00D47C20"/>
    <w:rsid w:val="00D5091F"/>
    <w:rsid w:val="00D51227"/>
    <w:rsid w:val="00D54078"/>
    <w:rsid w:val="00D557E0"/>
    <w:rsid w:val="00D57D4F"/>
    <w:rsid w:val="00D60C53"/>
    <w:rsid w:val="00D63943"/>
    <w:rsid w:val="00D66DA3"/>
    <w:rsid w:val="00D70798"/>
    <w:rsid w:val="00D709FC"/>
    <w:rsid w:val="00D72383"/>
    <w:rsid w:val="00D74993"/>
    <w:rsid w:val="00D75888"/>
    <w:rsid w:val="00D759BA"/>
    <w:rsid w:val="00D8047D"/>
    <w:rsid w:val="00D805AA"/>
    <w:rsid w:val="00D81417"/>
    <w:rsid w:val="00D82B0E"/>
    <w:rsid w:val="00D85EEA"/>
    <w:rsid w:val="00D926F2"/>
    <w:rsid w:val="00D93667"/>
    <w:rsid w:val="00D95247"/>
    <w:rsid w:val="00D96157"/>
    <w:rsid w:val="00D96F7B"/>
    <w:rsid w:val="00D97273"/>
    <w:rsid w:val="00D97C99"/>
    <w:rsid w:val="00DA07F5"/>
    <w:rsid w:val="00DA0A63"/>
    <w:rsid w:val="00DA0F8C"/>
    <w:rsid w:val="00DA1458"/>
    <w:rsid w:val="00DA423C"/>
    <w:rsid w:val="00DA56A3"/>
    <w:rsid w:val="00DA5983"/>
    <w:rsid w:val="00DB25D4"/>
    <w:rsid w:val="00DB2A6D"/>
    <w:rsid w:val="00DC0159"/>
    <w:rsid w:val="00DC34F5"/>
    <w:rsid w:val="00DC4669"/>
    <w:rsid w:val="00DC4C50"/>
    <w:rsid w:val="00DC50A1"/>
    <w:rsid w:val="00DC6304"/>
    <w:rsid w:val="00DC78EA"/>
    <w:rsid w:val="00DD0EAF"/>
    <w:rsid w:val="00DD4553"/>
    <w:rsid w:val="00DD56EF"/>
    <w:rsid w:val="00DD6243"/>
    <w:rsid w:val="00DE1194"/>
    <w:rsid w:val="00DE122B"/>
    <w:rsid w:val="00DE2675"/>
    <w:rsid w:val="00DE3CC9"/>
    <w:rsid w:val="00DE4024"/>
    <w:rsid w:val="00DE7256"/>
    <w:rsid w:val="00DE7BAA"/>
    <w:rsid w:val="00DF2289"/>
    <w:rsid w:val="00DF4A14"/>
    <w:rsid w:val="00DF7A65"/>
    <w:rsid w:val="00E00F6B"/>
    <w:rsid w:val="00E03A3A"/>
    <w:rsid w:val="00E07212"/>
    <w:rsid w:val="00E13ABE"/>
    <w:rsid w:val="00E15531"/>
    <w:rsid w:val="00E15ACE"/>
    <w:rsid w:val="00E22359"/>
    <w:rsid w:val="00E23F70"/>
    <w:rsid w:val="00E24BC1"/>
    <w:rsid w:val="00E25A57"/>
    <w:rsid w:val="00E30309"/>
    <w:rsid w:val="00E31076"/>
    <w:rsid w:val="00E33B7D"/>
    <w:rsid w:val="00E348F9"/>
    <w:rsid w:val="00E36E89"/>
    <w:rsid w:val="00E3791B"/>
    <w:rsid w:val="00E42084"/>
    <w:rsid w:val="00E42CCA"/>
    <w:rsid w:val="00E447DC"/>
    <w:rsid w:val="00E448ED"/>
    <w:rsid w:val="00E51D7A"/>
    <w:rsid w:val="00E5214C"/>
    <w:rsid w:val="00E52298"/>
    <w:rsid w:val="00E54BF0"/>
    <w:rsid w:val="00E57768"/>
    <w:rsid w:val="00E6133C"/>
    <w:rsid w:val="00E62DEA"/>
    <w:rsid w:val="00E62E6D"/>
    <w:rsid w:val="00E6520F"/>
    <w:rsid w:val="00E6706E"/>
    <w:rsid w:val="00E674D8"/>
    <w:rsid w:val="00E71469"/>
    <w:rsid w:val="00E71847"/>
    <w:rsid w:val="00E73A04"/>
    <w:rsid w:val="00E73E0B"/>
    <w:rsid w:val="00E7558B"/>
    <w:rsid w:val="00E7701B"/>
    <w:rsid w:val="00E810CF"/>
    <w:rsid w:val="00E834E4"/>
    <w:rsid w:val="00E85729"/>
    <w:rsid w:val="00E85E0C"/>
    <w:rsid w:val="00E87C14"/>
    <w:rsid w:val="00E9070D"/>
    <w:rsid w:val="00E91572"/>
    <w:rsid w:val="00E92225"/>
    <w:rsid w:val="00E925B8"/>
    <w:rsid w:val="00E9328D"/>
    <w:rsid w:val="00E9488F"/>
    <w:rsid w:val="00E952D0"/>
    <w:rsid w:val="00EA01FB"/>
    <w:rsid w:val="00EA3A14"/>
    <w:rsid w:val="00EA4702"/>
    <w:rsid w:val="00EA6832"/>
    <w:rsid w:val="00EA6CB2"/>
    <w:rsid w:val="00EB1D03"/>
    <w:rsid w:val="00EB4A1D"/>
    <w:rsid w:val="00EB4A64"/>
    <w:rsid w:val="00EC008B"/>
    <w:rsid w:val="00EC024F"/>
    <w:rsid w:val="00EC1CEF"/>
    <w:rsid w:val="00EC696A"/>
    <w:rsid w:val="00ED2C6C"/>
    <w:rsid w:val="00ED49A7"/>
    <w:rsid w:val="00ED579B"/>
    <w:rsid w:val="00ED6477"/>
    <w:rsid w:val="00ED69A3"/>
    <w:rsid w:val="00EE07BE"/>
    <w:rsid w:val="00EE1473"/>
    <w:rsid w:val="00EE292D"/>
    <w:rsid w:val="00EE4B15"/>
    <w:rsid w:val="00EE6B18"/>
    <w:rsid w:val="00EF351B"/>
    <w:rsid w:val="00EF7705"/>
    <w:rsid w:val="00EF7F30"/>
    <w:rsid w:val="00F003D1"/>
    <w:rsid w:val="00F014AE"/>
    <w:rsid w:val="00F049A0"/>
    <w:rsid w:val="00F0718B"/>
    <w:rsid w:val="00F13E23"/>
    <w:rsid w:val="00F142D8"/>
    <w:rsid w:val="00F14C97"/>
    <w:rsid w:val="00F168FD"/>
    <w:rsid w:val="00F16FF0"/>
    <w:rsid w:val="00F2161F"/>
    <w:rsid w:val="00F2290F"/>
    <w:rsid w:val="00F25402"/>
    <w:rsid w:val="00F26730"/>
    <w:rsid w:val="00F33D13"/>
    <w:rsid w:val="00F34C1F"/>
    <w:rsid w:val="00F362DC"/>
    <w:rsid w:val="00F3647C"/>
    <w:rsid w:val="00F3687A"/>
    <w:rsid w:val="00F42686"/>
    <w:rsid w:val="00F42F18"/>
    <w:rsid w:val="00F44BB8"/>
    <w:rsid w:val="00F46C3C"/>
    <w:rsid w:val="00F51045"/>
    <w:rsid w:val="00F532A8"/>
    <w:rsid w:val="00F542DD"/>
    <w:rsid w:val="00F560A0"/>
    <w:rsid w:val="00F608DA"/>
    <w:rsid w:val="00F62AF4"/>
    <w:rsid w:val="00F63045"/>
    <w:rsid w:val="00F646FA"/>
    <w:rsid w:val="00F64BFA"/>
    <w:rsid w:val="00F6510D"/>
    <w:rsid w:val="00F65308"/>
    <w:rsid w:val="00F67D0E"/>
    <w:rsid w:val="00F7184E"/>
    <w:rsid w:val="00F71F33"/>
    <w:rsid w:val="00F723D1"/>
    <w:rsid w:val="00F73320"/>
    <w:rsid w:val="00F74A72"/>
    <w:rsid w:val="00F8209C"/>
    <w:rsid w:val="00F82E87"/>
    <w:rsid w:val="00F845FA"/>
    <w:rsid w:val="00F8622B"/>
    <w:rsid w:val="00F863CA"/>
    <w:rsid w:val="00F87E68"/>
    <w:rsid w:val="00F90278"/>
    <w:rsid w:val="00F907C8"/>
    <w:rsid w:val="00F920A3"/>
    <w:rsid w:val="00F97088"/>
    <w:rsid w:val="00FA0D9B"/>
    <w:rsid w:val="00FA1660"/>
    <w:rsid w:val="00FA4CA0"/>
    <w:rsid w:val="00FA59A0"/>
    <w:rsid w:val="00FA7EE8"/>
    <w:rsid w:val="00FB0680"/>
    <w:rsid w:val="00FB1C37"/>
    <w:rsid w:val="00FB2CD6"/>
    <w:rsid w:val="00FB3FC1"/>
    <w:rsid w:val="00FB4AF6"/>
    <w:rsid w:val="00FB4F2E"/>
    <w:rsid w:val="00FB6BE7"/>
    <w:rsid w:val="00FB7EFD"/>
    <w:rsid w:val="00FC3826"/>
    <w:rsid w:val="00FC429E"/>
    <w:rsid w:val="00FC7120"/>
    <w:rsid w:val="00FC7213"/>
    <w:rsid w:val="00FC77D0"/>
    <w:rsid w:val="00FD7094"/>
    <w:rsid w:val="00FE1B26"/>
    <w:rsid w:val="00FE2044"/>
    <w:rsid w:val="00FE249C"/>
    <w:rsid w:val="00FE26A5"/>
    <w:rsid w:val="00FE2A69"/>
    <w:rsid w:val="00FE39CC"/>
    <w:rsid w:val="00FE438D"/>
    <w:rsid w:val="00FE6316"/>
    <w:rsid w:val="00FE7739"/>
    <w:rsid w:val="00F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9856F-AFBE-4B2D-9AC6-B616C1AA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A5F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4B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04BB5"/>
  </w:style>
  <w:style w:type="paragraph" w:styleId="a5">
    <w:name w:val="footer"/>
    <w:basedOn w:val="a"/>
    <w:link w:val="a6"/>
    <w:uiPriority w:val="99"/>
    <w:semiHidden/>
    <w:unhideWhenUsed/>
    <w:rsid w:val="00204B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04BB5"/>
  </w:style>
  <w:style w:type="table" w:styleId="a7">
    <w:name w:val="Table Grid"/>
    <w:basedOn w:val="a1"/>
    <w:uiPriority w:val="59"/>
    <w:rsid w:val="00DA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A4287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  <w:lang w:eastAsia="en-US"/>
    </w:rPr>
  </w:style>
  <w:style w:type="character" w:customStyle="1" w:styleId="a8">
    <w:name w:val="Основной текст Знак"/>
    <w:link w:val="a9"/>
    <w:rsid w:val="00B85D9A"/>
    <w:rPr>
      <w:rFonts w:ascii="Calibri" w:hAnsi="Calibri" w:cs="Calibri"/>
      <w:shd w:val="clear" w:color="auto" w:fill="FFFFFF"/>
    </w:rPr>
  </w:style>
  <w:style w:type="paragraph" w:styleId="a9">
    <w:name w:val="Body Text"/>
    <w:basedOn w:val="a"/>
    <w:link w:val="a8"/>
    <w:rsid w:val="00B85D9A"/>
    <w:pPr>
      <w:widowControl w:val="0"/>
      <w:shd w:val="clear" w:color="auto" w:fill="FFFFFF"/>
      <w:spacing w:after="780" w:line="298" w:lineRule="exact"/>
      <w:ind w:hanging="1600"/>
    </w:pPr>
    <w:rPr>
      <w:rFonts w:cs="Calibri"/>
    </w:rPr>
  </w:style>
  <w:style w:type="character" w:customStyle="1" w:styleId="1">
    <w:name w:val="Основной текст Знак1"/>
    <w:basedOn w:val="a0"/>
    <w:uiPriority w:val="99"/>
    <w:semiHidden/>
    <w:rsid w:val="00B85D9A"/>
  </w:style>
  <w:style w:type="paragraph" w:styleId="aa">
    <w:name w:val="List Paragraph"/>
    <w:basedOn w:val="a"/>
    <w:uiPriority w:val="34"/>
    <w:qFormat/>
    <w:rsid w:val="0007553A"/>
    <w:pPr>
      <w:ind w:left="720"/>
      <w:contextualSpacing/>
    </w:pPr>
  </w:style>
  <w:style w:type="paragraph" w:customStyle="1" w:styleId="Default">
    <w:name w:val="Default"/>
    <w:rsid w:val="00EB4A64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C77D0"/>
  </w:style>
  <w:style w:type="paragraph" w:styleId="ab">
    <w:name w:val="Normal (Web)"/>
    <w:basedOn w:val="a"/>
    <w:uiPriority w:val="99"/>
    <w:unhideWhenUsed/>
    <w:rsid w:val="00FC77D0"/>
    <w:pPr>
      <w:spacing w:before="240" w:after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rsid w:val="006F1682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rsid w:val="006F16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6F1682"/>
    <w:rPr>
      <w:vertAlign w:val="superscript"/>
    </w:rPr>
  </w:style>
  <w:style w:type="character" w:customStyle="1" w:styleId="FontStyle12">
    <w:name w:val="Font Style12"/>
    <w:rsid w:val="006E0504"/>
    <w:rPr>
      <w:rFonts w:ascii="Times New Roman" w:hAnsi="Times New Roman" w:cs="Times New Roman" w:hint="default"/>
      <w:sz w:val="24"/>
      <w:szCs w:val="24"/>
    </w:rPr>
  </w:style>
  <w:style w:type="character" w:customStyle="1" w:styleId="af">
    <w:name w:val="Основной текст_"/>
    <w:link w:val="10"/>
    <w:rsid w:val="004D5C83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"/>
    <w:rsid w:val="004D5C83"/>
    <w:pPr>
      <w:shd w:val="clear" w:color="auto" w:fill="FFFFFF"/>
      <w:spacing w:after="420" w:line="0" w:lineRule="atLeast"/>
      <w:ind w:hanging="420"/>
      <w:jc w:val="center"/>
    </w:pPr>
    <w:rPr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C33BE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C33BEB"/>
    <w:rPr>
      <w:rFonts w:ascii="Tahoma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372D5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372D5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3372D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372D5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372D5"/>
    <w:rPr>
      <w:b/>
      <w:bCs/>
      <w:sz w:val="20"/>
      <w:szCs w:val="20"/>
    </w:rPr>
  </w:style>
  <w:style w:type="character" w:customStyle="1" w:styleId="11">
    <w:name w:val="Основной текст Знак11"/>
    <w:uiPriority w:val="99"/>
    <w:semiHidden/>
    <w:rsid w:val="00ED2C6C"/>
    <w:rPr>
      <w:rFonts w:cs="Times New Roman"/>
    </w:rPr>
  </w:style>
  <w:style w:type="paragraph" w:customStyle="1" w:styleId="ConsPlusNormal">
    <w:name w:val="ConsPlusNormal"/>
    <w:rsid w:val="0085070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f7">
    <w:name w:val="Revision"/>
    <w:hidden/>
    <w:uiPriority w:val="99"/>
    <w:semiHidden/>
    <w:rsid w:val="00247B5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8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3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381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14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01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61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80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9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568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34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9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96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63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2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0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0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E0B1C8ADAC653FBEA55D1E9049ED91A63B5BC1BDB036D12C5B445229pEa3J" TargetMode="External"/><Relationship Id="rId13" Type="http://schemas.openxmlformats.org/officeDocument/2006/relationships/hyperlink" Target="consultantplus://offline/ref=7F2EEDDD06F168B694690D2DE649735BC9E53CBFC16FEC31087E4E96CAJ2nFL" TargetMode="External"/><Relationship Id="rId18" Type="http://schemas.openxmlformats.org/officeDocument/2006/relationships/hyperlink" Target="https://www.gibdd.ru/r/66/contacts/div1165043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cbr.ru/currency_base/daily.asp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743F552A0D416E80BEAF690826125BB530BB097B6A5A5C17137C1E72FF3E91DCF3284BA9D2A6279g3rBM" TargetMode="External"/><Relationship Id="rId17" Type="http://schemas.openxmlformats.org/officeDocument/2006/relationships/hyperlink" Target="https://www.gibdd.ru/r/66/contacts/div1165058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ibdd.ru/r/77/contacts/div1145039/" TargetMode="External"/><Relationship Id="rId20" Type="http://schemas.openxmlformats.org/officeDocument/2006/relationships/hyperlink" Target="consultantplus://offline/ref=4BC6814DDC56B9B1ED04E47954C025460615ECC74F14F649C2C82A9D5718F7703D27FC49DDA3FC0Da9x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F2EEDDD06F168B694690D2DE649735BC9E53CBFC16FEC31087E4E96CAJ2nFL" TargetMode="External"/><Relationship Id="rId24" Type="http://schemas.openxmlformats.org/officeDocument/2006/relationships/hyperlink" Target="http://www.cbr.ru/currency_base/daily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br.ru/currency_base/daily.aspx" TargetMode="External"/><Relationship Id="rId23" Type="http://schemas.openxmlformats.org/officeDocument/2006/relationships/hyperlink" Target="http://www.cbr.ru/currency_base/daily.aspx" TargetMode="External"/><Relationship Id="rId10" Type="http://schemas.openxmlformats.org/officeDocument/2006/relationships/hyperlink" Target="consultantplus://offline/ref=176F7DE9F43BBC5D4BD135AAE1CAD04D0FAF9650A130B33DA87DA13E97FAF95DCF18F97FDC1FE2FAH7g2M" TargetMode="External"/><Relationship Id="rId19" Type="http://schemas.openxmlformats.org/officeDocument/2006/relationships/hyperlink" Target="http://www.cbr.ru/hd_base/?PrtId=metall_base_ne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E7374AA1332C6CF9FF0059DC9BC42D7E0C4094E90E8D4E87A0DE0B00JBsBL" TargetMode="External"/><Relationship Id="rId14" Type="http://schemas.openxmlformats.org/officeDocument/2006/relationships/hyperlink" Target="consultantplus://offline/ref=33E7B6DD529722622844D6F9EBC8DBA03B3FAEDA9118A1613233FFF35FCD6ECFCAED66496D73EC2Di9vDO" TargetMode="External"/><Relationship Id="rId22" Type="http://schemas.openxmlformats.org/officeDocument/2006/relationships/hyperlink" Target="http://www.cbr.ru/currency_base/daily.asp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4F9C5B2E-35DB-4B66-B16B-702DD0456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15718</Words>
  <Characters>89599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105107</CharactersWithSpaces>
  <SharedDoc>false</SharedDoc>
  <HLinks>
    <vt:vector size="108" baseType="variant">
      <vt:variant>
        <vt:i4>6357056</vt:i4>
      </vt:variant>
      <vt:variant>
        <vt:i4>57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51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6357056</vt:i4>
      </vt:variant>
      <vt:variant>
        <vt:i4>48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6422633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consultantplus://offline/ref=4BC6814DDC56B9B1ED04E47954C025460615ECC74F14F649C2C82A9D5718F7703D27FC49DDA3FC0Da9xCL</vt:lpwstr>
      </vt:variant>
      <vt:variant>
        <vt:lpwstr/>
      </vt:variant>
      <vt:variant>
        <vt:i4>6946816</vt:i4>
      </vt:variant>
      <vt:variant>
        <vt:i4>42</vt:i4>
      </vt:variant>
      <vt:variant>
        <vt:i4>0</vt:i4>
      </vt:variant>
      <vt:variant>
        <vt:i4>5</vt:i4>
      </vt:variant>
      <vt:variant>
        <vt:lpwstr>http://www.cbr.ru/hd_base/?PrtId=metall_base_new</vt:lpwstr>
      </vt:variant>
      <vt:variant>
        <vt:lpwstr/>
      </vt:variant>
      <vt:variant>
        <vt:i4>7536703</vt:i4>
      </vt:variant>
      <vt:variant>
        <vt:i4>39</vt:i4>
      </vt:variant>
      <vt:variant>
        <vt:i4>0</vt:i4>
      </vt:variant>
      <vt:variant>
        <vt:i4>5</vt:i4>
      </vt:variant>
      <vt:variant>
        <vt:lpwstr>https://www.gibdd.ru/r/66/contacts/div1165043/</vt:lpwstr>
      </vt:variant>
      <vt:variant>
        <vt:lpwstr/>
      </vt:variant>
      <vt:variant>
        <vt:i4>7471156</vt:i4>
      </vt:variant>
      <vt:variant>
        <vt:i4>36</vt:i4>
      </vt:variant>
      <vt:variant>
        <vt:i4>0</vt:i4>
      </vt:variant>
      <vt:variant>
        <vt:i4>5</vt:i4>
      </vt:variant>
      <vt:variant>
        <vt:lpwstr>https://www.gibdd.ru/r/66/contacts/div1165058/</vt:lpwstr>
      </vt:variant>
      <vt:variant>
        <vt:lpwstr/>
      </vt:variant>
      <vt:variant>
        <vt:i4>7667766</vt:i4>
      </vt:variant>
      <vt:variant>
        <vt:i4>33</vt:i4>
      </vt:variant>
      <vt:variant>
        <vt:i4>0</vt:i4>
      </vt:variant>
      <vt:variant>
        <vt:i4>5</vt:i4>
      </vt:variant>
      <vt:variant>
        <vt:lpwstr>https://www.gibdd.ru/r/77/contacts/div1145039/</vt:lpwstr>
      </vt:variant>
      <vt:variant>
        <vt:lpwstr/>
      </vt:variant>
      <vt:variant>
        <vt:i4>6357056</vt:i4>
      </vt:variant>
      <vt:variant>
        <vt:i4>24</vt:i4>
      </vt:variant>
      <vt:variant>
        <vt:i4>0</vt:i4>
      </vt:variant>
      <vt:variant>
        <vt:i4>5</vt:i4>
      </vt:variant>
      <vt:variant>
        <vt:lpwstr>http://www.cbr.ru/currency_base/daily.aspx</vt:lpwstr>
      </vt:variant>
      <vt:variant>
        <vt:lpwstr/>
      </vt:variant>
      <vt:variant>
        <vt:i4>3997744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consultantplus://offline/ref=5641DFA6DFA37D81192D8E8914A3E181315036EAF8D6959583FB31B2B797E4C0B9ECFF511E44B645h0yAO</vt:lpwstr>
      </vt:variant>
      <vt:variant>
        <vt:lpwstr/>
      </vt:variant>
      <vt:variant>
        <vt:i4>6291554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consultantplus://offline/ref=33E7B6DD529722622844D6F9EBC8DBA03B3FAEDA9118A1613233FFF35FCD6ECFCAED66496D73EC2Di9vDO</vt:lpwstr>
      </vt:variant>
      <vt:variant>
        <vt:lpwstr/>
      </vt:variant>
      <vt:variant>
        <vt:i4>4784143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3145790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consultantplus://offline/ref=3743F552A0D416E80BEAF690826125BB530BB097B6A5A5C17137C1E72FF3E91DCF3284BA9D2A6279g3rBM</vt:lpwstr>
      </vt:variant>
      <vt:variant>
        <vt:lpwstr/>
      </vt:variant>
      <vt:variant>
        <vt:i4>4784143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consultantplus://offline/ref=7F2EEDDD06F168B694690D2DE649735BC9E53CBFC16FEC31087E4E96CAJ2nFL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consultantplus://offline/ref=176F7DE9F43BBC5D4BD135AAE1CAD04D0FAF9650A130B33DA87DA13E97FAF95DCF18F97FDC1FE2FAH7g2M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consultantplus://offline/ref=C9E7374AA1332C6CF9FF0059DC9BC42D7E0C4094E90E8D4E87A0DE0B00JBsBL</vt:lpwstr>
      </vt:variant>
      <vt:variant>
        <vt:lpwstr/>
      </vt:variant>
      <vt:variant>
        <vt:i4>5898250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consultantplus://offline/ref=57E0B1C8ADAC653FBEA55D1E9049ED91A63B5BC1BDB036D12C5B445229pEa3J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KovalkovaEA</dc:creator>
  <cp:lastModifiedBy>user</cp:lastModifiedBy>
  <cp:revision>2</cp:revision>
  <cp:lastPrinted>2017-12-27T08:57:00Z</cp:lastPrinted>
  <dcterms:created xsi:type="dcterms:W3CDTF">2018-02-15T12:25:00Z</dcterms:created>
  <dcterms:modified xsi:type="dcterms:W3CDTF">2018-02-15T12:25:00Z</dcterms:modified>
</cp:coreProperties>
</file>